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DB7" w:rsidRPr="00C93F0A" w:rsidRDefault="004B4F7D" w:rsidP="00DD4BF1">
      <w:pPr>
        <w:pStyle w:val="af5"/>
        <w:jc w:val="center"/>
        <w:rPr>
          <w:rFonts w:ascii="Times New Roman" w:hAnsi="Times New Roman" w:cs="Times New Roman"/>
          <w:b/>
          <w:sz w:val="22"/>
          <w:szCs w:val="22"/>
        </w:rPr>
      </w:pPr>
      <w:r w:rsidRPr="00C93F0A">
        <w:rPr>
          <w:rFonts w:ascii="Times New Roman" w:hAnsi="Times New Roman" w:cs="Times New Roman"/>
          <w:b/>
          <w:sz w:val="22"/>
          <w:szCs w:val="22"/>
        </w:rPr>
        <w:t xml:space="preserve"> </w:t>
      </w:r>
      <w:r w:rsidR="00F825AD" w:rsidRPr="00C93F0A">
        <w:rPr>
          <w:rFonts w:ascii="Times New Roman" w:hAnsi="Times New Roman" w:cs="Times New Roman"/>
          <w:b/>
          <w:sz w:val="22"/>
          <w:szCs w:val="22"/>
        </w:rPr>
        <w:t>БЮЛЛЕТЕНЬ ГОЛОСОВАНИЯ</w:t>
      </w:r>
    </w:p>
    <w:p w:rsidR="007E34F6" w:rsidRPr="00C93F0A" w:rsidRDefault="00783DB7" w:rsidP="007E34F6">
      <w:pPr>
        <w:pStyle w:val="af5"/>
        <w:jc w:val="center"/>
        <w:rPr>
          <w:rFonts w:ascii="Times New Roman" w:hAnsi="Times New Roman" w:cs="Times New Roman"/>
          <w:sz w:val="22"/>
          <w:szCs w:val="22"/>
        </w:rPr>
      </w:pPr>
      <w:r w:rsidRPr="00C93F0A">
        <w:rPr>
          <w:rFonts w:ascii="Times New Roman" w:hAnsi="Times New Roman" w:cs="Times New Roman"/>
          <w:sz w:val="22"/>
          <w:szCs w:val="22"/>
        </w:rPr>
        <w:t xml:space="preserve">на </w:t>
      </w:r>
      <w:r w:rsidR="006F2474" w:rsidRPr="00C93F0A">
        <w:rPr>
          <w:rFonts w:ascii="Times New Roman" w:hAnsi="Times New Roman" w:cs="Times New Roman"/>
          <w:sz w:val="22"/>
          <w:szCs w:val="22"/>
        </w:rPr>
        <w:t>о</w:t>
      </w:r>
      <w:r w:rsidRPr="00C93F0A">
        <w:rPr>
          <w:rFonts w:ascii="Times New Roman" w:hAnsi="Times New Roman" w:cs="Times New Roman"/>
          <w:sz w:val="22"/>
          <w:szCs w:val="22"/>
        </w:rPr>
        <w:t>бщем собрании собственников помещений в д</w:t>
      </w:r>
      <w:r w:rsidR="0022485C" w:rsidRPr="00C93F0A">
        <w:rPr>
          <w:rFonts w:ascii="Times New Roman" w:hAnsi="Times New Roman" w:cs="Times New Roman"/>
          <w:sz w:val="22"/>
          <w:szCs w:val="22"/>
        </w:rPr>
        <w:t xml:space="preserve">оме </w:t>
      </w:r>
      <w:r w:rsidR="00BB5E3B" w:rsidRPr="00C93F0A">
        <w:rPr>
          <w:rFonts w:ascii="Times New Roman" w:hAnsi="Times New Roman" w:cs="Times New Roman"/>
          <w:sz w:val="22"/>
          <w:szCs w:val="22"/>
        </w:rPr>
        <w:t>№</w:t>
      </w:r>
      <w:r w:rsidR="005B0BF0" w:rsidRPr="00C93F0A">
        <w:rPr>
          <w:rFonts w:ascii="Times New Roman" w:hAnsi="Times New Roman" w:cs="Times New Roman"/>
          <w:sz w:val="22"/>
          <w:szCs w:val="22"/>
        </w:rPr>
        <w:t xml:space="preserve"> </w:t>
      </w:r>
      <w:r w:rsidR="00883695">
        <w:rPr>
          <w:rFonts w:ascii="Times New Roman" w:hAnsi="Times New Roman" w:cs="Times New Roman"/>
          <w:sz w:val="22"/>
          <w:szCs w:val="22"/>
        </w:rPr>
        <w:t>26</w:t>
      </w:r>
      <w:r w:rsidR="00154951">
        <w:rPr>
          <w:rFonts w:ascii="Times New Roman" w:hAnsi="Times New Roman" w:cs="Times New Roman"/>
          <w:sz w:val="22"/>
          <w:szCs w:val="22"/>
        </w:rPr>
        <w:t>В</w:t>
      </w:r>
      <w:r w:rsidR="00BB5E3B" w:rsidRPr="00C93F0A">
        <w:rPr>
          <w:rFonts w:ascii="Times New Roman" w:hAnsi="Times New Roman" w:cs="Times New Roman"/>
          <w:sz w:val="22"/>
          <w:szCs w:val="22"/>
        </w:rPr>
        <w:t xml:space="preserve"> по ул. </w:t>
      </w:r>
      <w:r w:rsidR="00883695">
        <w:rPr>
          <w:rFonts w:ascii="Times New Roman" w:hAnsi="Times New Roman" w:cs="Times New Roman"/>
          <w:sz w:val="22"/>
          <w:szCs w:val="22"/>
        </w:rPr>
        <w:t>Рябиновой</w:t>
      </w:r>
      <w:r w:rsidR="00BE1115">
        <w:rPr>
          <w:rFonts w:ascii="Times New Roman" w:hAnsi="Times New Roman" w:cs="Times New Roman"/>
          <w:sz w:val="22"/>
          <w:szCs w:val="22"/>
        </w:rPr>
        <w:t xml:space="preserve"> в</w:t>
      </w:r>
      <w:r w:rsidR="007E34F6" w:rsidRPr="00C93F0A">
        <w:rPr>
          <w:rFonts w:ascii="Times New Roman" w:hAnsi="Times New Roman" w:cs="Times New Roman"/>
          <w:sz w:val="22"/>
          <w:szCs w:val="22"/>
        </w:rPr>
        <w:t xml:space="preserve"> г. Курск</w:t>
      </w:r>
      <w:r w:rsidR="00BE1115">
        <w:rPr>
          <w:rFonts w:ascii="Times New Roman" w:hAnsi="Times New Roman" w:cs="Times New Roman"/>
          <w:sz w:val="22"/>
          <w:szCs w:val="22"/>
        </w:rPr>
        <w:t>е</w:t>
      </w:r>
      <w:r w:rsidR="00064D6B" w:rsidRPr="00C93F0A">
        <w:rPr>
          <w:rFonts w:ascii="Times New Roman" w:hAnsi="Times New Roman" w:cs="Times New Roman"/>
          <w:sz w:val="22"/>
          <w:szCs w:val="22"/>
        </w:rPr>
        <w:t xml:space="preserve"> </w:t>
      </w:r>
      <w:r w:rsidR="00BB5E3B" w:rsidRPr="00C93F0A">
        <w:rPr>
          <w:rFonts w:ascii="Times New Roman" w:hAnsi="Times New Roman" w:cs="Times New Roman"/>
          <w:sz w:val="22"/>
          <w:szCs w:val="22"/>
        </w:rPr>
        <w:t xml:space="preserve"> </w:t>
      </w:r>
    </w:p>
    <w:p w:rsidR="00FE5F8F" w:rsidRPr="00C93F0A" w:rsidRDefault="00FE5F8F" w:rsidP="00D62AB7">
      <w:pPr>
        <w:pStyle w:val="af5"/>
        <w:jc w:val="center"/>
        <w:rPr>
          <w:rFonts w:ascii="Times New Roman" w:hAnsi="Times New Roman" w:cs="Times New Roman"/>
          <w:sz w:val="22"/>
          <w:szCs w:val="22"/>
        </w:rPr>
      </w:pPr>
      <w:r w:rsidRPr="00C93F0A">
        <w:rPr>
          <w:rFonts w:ascii="Times New Roman" w:hAnsi="Times New Roman" w:cs="Times New Roman"/>
          <w:sz w:val="22"/>
          <w:szCs w:val="22"/>
        </w:rPr>
        <w:t>(далее – многоквартирный дом</w:t>
      </w:r>
      <w:r w:rsidR="000D4810" w:rsidRPr="00C93F0A">
        <w:rPr>
          <w:rFonts w:ascii="Times New Roman" w:hAnsi="Times New Roman" w:cs="Times New Roman"/>
          <w:sz w:val="22"/>
          <w:szCs w:val="22"/>
        </w:rPr>
        <w:t>, МКД</w:t>
      </w:r>
      <w:r w:rsidRPr="00C93F0A">
        <w:rPr>
          <w:rFonts w:ascii="Times New Roman" w:hAnsi="Times New Roman" w:cs="Times New Roman"/>
          <w:sz w:val="22"/>
          <w:szCs w:val="22"/>
        </w:rPr>
        <w:t>)</w:t>
      </w:r>
    </w:p>
    <w:p w:rsidR="00DB459D" w:rsidRPr="00C93F0A" w:rsidRDefault="00DB459D" w:rsidP="00ED6367">
      <w:pPr>
        <w:jc w:val="center"/>
        <w:rPr>
          <w:rFonts w:eastAsiaTheme="majorEastAsia"/>
          <w:spacing w:val="-10"/>
          <w:kern w:val="28"/>
          <w:sz w:val="22"/>
          <w:szCs w:val="22"/>
        </w:rPr>
      </w:pPr>
      <w:r w:rsidRPr="00C93F0A">
        <w:rPr>
          <w:rFonts w:eastAsiaTheme="majorEastAsia"/>
          <w:spacing w:val="-10"/>
          <w:kern w:val="28"/>
          <w:sz w:val="22"/>
          <w:szCs w:val="22"/>
        </w:rPr>
        <w:t xml:space="preserve">Период </w:t>
      </w:r>
      <w:r w:rsidRPr="0022031F">
        <w:rPr>
          <w:rFonts w:eastAsiaTheme="majorEastAsia"/>
          <w:spacing w:val="-10"/>
          <w:kern w:val="28"/>
          <w:sz w:val="22"/>
          <w:szCs w:val="22"/>
        </w:rPr>
        <w:t>проведения: «</w:t>
      </w:r>
      <w:r w:rsidR="00CE7C8B" w:rsidRPr="0022031F">
        <w:rPr>
          <w:rFonts w:eastAsiaTheme="majorEastAsia"/>
          <w:spacing w:val="-10"/>
          <w:kern w:val="28"/>
          <w:sz w:val="22"/>
          <w:szCs w:val="22"/>
        </w:rPr>
        <w:t>0</w:t>
      </w:r>
      <w:r w:rsidR="00154951" w:rsidRPr="0022031F">
        <w:rPr>
          <w:rFonts w:eastAsiaTheme="majorEastAsia"/>
          <w:spacing w:val="-10"/>
          <w:kern w:val="28"/>
          <w:sz w:val="22"/>
          <w:szCs w:val="22"/>
        </w:rPr>
        <w:t>6</w:t>
      </w:r>
      <w:r w:rsidRPr="0022031F">
        <w:rPr>
          <w:rFonts w:eastAsiaTheme="majorEastAsia"/>
          <w:spacing w:val="-10"/>
          <w:kern w:val="28"/>
          <w:sz w:val="22"/>
          <w:szCs w:val="22"/>
        </w:rPr>
        <w:t xml:space="preserve">» </w:t>
      </w:r>
      <w:r w:rsidR="00CE7C8B" w:rsidRPr="0022031F">
        <w:rPr>
          <w:rFonts w:eastAsiaTheme="majorEastAsia"/>
          <w:spacing w:val="-10"/>
          <w:kern w:val="28"/>
          <w:sz w:val="22"/>
          <w:szCs w:val="22"/>
        </w:rPr>
        <w:t>января</w:t>
      </w:r>
      <w:r w:rsidRPr="0022031F">
        <w:rPr>
          <w:rFonts w:eastAsiaTheme="majorEastAsia"/>
          <w:spacing w:val="-10"/>
          <w:kern w:val="28"/>
          <w:sz w:val="22"/>
          <w:szCs w:val="22"/>
        </w:rPr>
        <w:t xml:space="preserve"> </w:t>
      </w:r>
      <w:r w:rsidR="00687E41" w:rsidRPr="0022031F">
        <w:rPr>
          <w:rFonts w:eastAsiaTheme="majorEastAsia"/>
          <w:spacing w:val="-10"/>
          <w:kern w:val="28"/>
          <w:sz w:val="22"/>
          <w:szCs w:val="22"/>
        </w:rPr>
        <w:t>20</w:t>
      </w:r>
      <w:r w:rsidR="00CE7C8B" w:rsidRPr="0022031F">
        <w:rPr>
          <w:rFonts w:eastAsiaTheme="majorEastAsia"/>
          <w:spacing w:val="-10"/>
          <w:kern w:val="28"/>
          <w:sz w:val="22"/>
          <w:szCs w:val="22"/>
        </w:rPr>
        <w:t>20</w:t>
      </w:r>
      <w:r w:rsidR="001E24E5" w:rsidRPr="0022031F">
        <w:rPr>
          <w:rFonts w:eastAsiaTheme="majorEastAsia"/>
          <w:spacing w:val="-10"/>
          <w:kern w:val="28"/>
          <w:sz w:val="22"/>
          <w:szCs w:val="22"/>
        </w:rPr>
        <w:t xml:space="preserve"> </w:t>
      </w:r>
      <w:r w:rsidR="00687E41" w:rsidRPr="0022031F">
        <w:rPr>
          <w:rFonts w:eastAsiaTheme="majorEastAsia"/>
          <w:spacing w:val="-10"/>
          <w:kern w:val="28"/>
          <w:sz w:val="22"/>
          <w:szCs w:val="22"/>
        </w:rPr>
        <w:t>г</w:t>
      </w:r>
      <w:r w:rsidR="00D62AB7" w:rsidRPr="0022031F">
        <w:rPr>
          <w:rFonts w:eastAsiaTheme="majorEastAsia"/>
          <w:spacing w:val="-10"/>
          <w:kern w:val="28"/>
          <w:sz w:val="22"/>
          <w:szCs w:val="22"/>
        </w:rPr>
        <w:t>.</w:t>
      </w:r>
      <w:r w:rsidR="00687E41" w:rsidRPr="0022031F">
        <w:rPr>
          <w:rFonts w:eastAsiaTheme="majorEastAsia"/>
          <w:spacing w:val="-10"/>
          <w:kern w:val="28"/>
          <w:sz w:val="22"/>
          <w:szCs w:val="22"/>
        </w:rPr>
        <w:t xml:space="preserve"> </w:t>
      </w:r>
      <w:proofErr w:type="gramStart"/>
      <w:r w:rsidR="00687E41" w:rsidRPr="0022031F">
        <w:rPr>
          <w:rFonts w:eastAsiaTheme="majorEastAsia"/>
          <w:spacing w:val="-10"/>
          <w:kern w:val="28"/>
          <w:sz w:val="22"/>
          <w:szCs w:val="22"/>
        </w:rPr>
        <w:t xml:space="preserve">– </w:t>
      </w:r>
      <w:r w:rsidR="003F5725" w:rsidRPr="0022031F">
        <w:rPr>
          <w:rFonts w:eastAsiaTheme="majorEastAsia"/>
          <w:spacing w:val="-10"/>
          <w:kern w:val="28"/>
          <w:sz w:val="22"/>
          <w:szCs w:val="22"/>
        </w:rPr>
        <w:t xml:space="preserve"> </w:t>
      </w:r>
      <w:r w:rsidR="00BE1115" w:rsidRPr="0022031F">
        <w:rPr>
          <w:rFonts w:eastAsiaTheme="majorEastAsia"/>
          <w:spacing w:val="-10"/>
          <w:kern w:val="28"/>
          <w:sz w:val="22"/>
          <w:szCs w:val="22"/>
        </w:rPr>
        <w:t>«</w:t>
      </w:r>
      <w:proofErr w:type="gramEnd"/>
      <w:r w:rsidR="00154951" w:rsidRPr="0022031F">
        <w:rPr>
          <w:rFonts w:eastAsiaTheme="majorEastAsia"/>
          <w:spacing w:val="-10"/>
          <w:kern w:val="28"/>
          <w:sz w:val="22"/>
          <w:szCs w:val="22"/>
        </w:rPr>
        <w:t>14</w:t>
      </w:r>
      <w:r w:rsidR="00BE1115" w:rsidRPr="0022031F">
        <w:rPr>
          <w:rFonts w:eastAsiaTheme="majorEastAsia"/>
          <w:spacing w:val="-10"/>
          <w:kern w:val="28"/>
          <w:sz w:val="22"/>
          <w:szCs w:val="22"/>
        </w:rPr>
        <w:t>»</w:t>
      </w:r>
      <w:r w:rsidR="003F5725" w:rsidRPr="0022031F">
        <w:rPr>
          <w:rFonts w:eastAsiaTheme="majorEastAsia"/>
          <w:spacing w:val="-10"/>
          <w:kern w:val="28"/>
          <w:sz w:val="22"/>
          <w:szCs w:val="22"/>
        </w:rPr>
        <w:t xml:space="preserve"> </w:t>
      </w:r>
      <w:r w:rsidR="00154951" w:rsidRPr="0022031F">
        <w:rPr>
          <w:rFonts w:eastAsiaTheme="majorEastAsia"/>
          <w:spacing w:val="-10"/>
          <w:kern w:val="28"/>
          <w:sz w:val="22"/>
          <w:szCs w:val="22"/>
        </w:rPr>
        <w:t>января</w:t>
      </w:r>
      <w:r w:rsidRPr="0022031F">
        <w:rPr>
          <w:rFonts w:eastAsiaTheme="majorEastAsia"/>
          <w:spacing w:val="-10"/>
          <w:kern w:val="28"/>
          <w:sz w:val="22"/>
          <w:szCs w:val="22"/>
        </w:rPr>
        <w:t xml:space="preserve"> 20</w:t>
      </w:r>
      <w:r w:rsidR="00154951" w:rsidRPr="0022031F">
        <w:rPr>
          <w:rFonts w:eastAsiaTheme="majorEastAsia"/>
          <w:spacing w:val="-10"/>
          <w:kern w:val="28"/>
          <w:sz w:val="22"/>
          <w:szCs w:val="22"/>
        </w:rPr>
        <w:t>20</w:t>
      </w:r>
      <w:r w:rsidR="00BE1115" w:rsidRPr="0022031F">
        <w:rPr>
          <w:rFonts w:eastAsiaTheme="majorEastAsia"/>
          <w:spacing w:val="-10"/>
          <w:kern w:val="28"/>
          <w:sz w:val="22"/>
          <w:szCs w:val="22"/>
        </w:rPr>
        <w:t xml:space="preserve"> </w:t>
      </w:r>
      <w:r w:rsidRPr="0022031F">
        <w:rPr>
          <w:rFonts w:eastAsiaTheme="majorEastAsia"/>
          <w:spacing w:val="-10"/>
          <w:kern w:val="28"/>
          <w:sz w:val="22"/>
          <w:szCs w:val="22"/>
        </w:rPr>
        <w:t>г</w:t>
      </w:r>
      <w:r w:rsidR="00D62AB7" w:rsidRPr="0022031F">
        <w:rPr>
          <w:rFonts w:eastAsiaTheme="majorEastAsia"/>
          <w:spacing w:val="-10"/>
          <w:kern w:val="28"/>
          <w:sz w:val="22"/>
          <w:szCs w:val="22"/>
        </w:rPr>
        <w:t>.</w:t>
      </w:r>
    </w:p>
    <w:p w:rsidR="006F2474" w:rsidRPr="00C93F0A" w:rsidRDefault="006F2474" w:rsidP="00DD4BF1">
      <w:pPr>
        <w:rPr>
          <w:sz w:val="22"/>
          <w:szCs w:val="22"/>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808"/>
        <w:gridCol w:w="7789"/>
      </w:tblGrid>
      <w:tr w:rsidR="006F2474" w:rsidRPr="00C93F0A" w:rsidTr="00BB5E3B">
        <w:tc>
          <w:tcPr>
            <w:tcW w:w="1354" w:type="pct"/>
            <w:gridSpan w:val="2"/>
          </w:tcPr>
          <w:p w:rsidR="006F2474" w:rsidRPr="00C93F0A" w:rsidRDefault="00BB5E3B" w:rsidP="00DD4BF1">
            <w:pPr>
              <w:pStyle w:val="ConsPlusNonformat"/>
              <w:widowControl/>
              <w:jc w:val="both"/>
              <w:rPr>
                <w:rFonts w:ascii="Times New Roman" w:hAnsi="Times New Roman" w:cs="Times New Roman"/>
                <w:b/>
                <w:sz w:val="22"/>
                <w:szCs w:val="22"/>
              </w:rPr>
            </w:pPr>
            <w:r w:rsidRPr="00C93F0A">
              <w:rPr>
                <w:rFonts w:ascii="Times New Roman" w:hAnsi="Times New Roman" w:cs="Times New Roman"/>
                <w:b/>
                <w:sz w:val="22"/>
                <w:szCs w:val="22"/>
              </w:rPr>
              <w:t>Сведения о собственнике</w:t>
            </w:r>
            <w:r w:rsidR="006F2474" w:rsidRPr="00C93F0A">
              <w:rPr>
                <w:rFonts w:ascii="Times New Roman" w:hAnsi="Times New Roman" w:cs="Times New Roman"/>
                <w:b/>
                <w:sz w:val="22"/>
                <w:szCs w:val="22"/>
              </w:rPr>
              <w:t>:</w:t>
            </w:r>
          </w:p>
        </w:tc>
        <w:tc>
          <w:tcPr>
            <w:tcW w:w="3646" w:type="pct"/>
            <w:tcBorders>
              <w:bottom w:val="single" w:sz="4" w:space="0" w:color="auto"/>
            </w:tcBorders>
          </w:tcPr>
          <w:p w:rsidR="006F2474" w:rsidRPr="00C93F0A" w:rsidRDefault="006F2474" w:rsidP="00DD4BF1">
            <w:pPr>
              <w:pStyle w:val="ConsPlusNonformat"/>
              <w:widowControl/>
              <w:jc w:val="both"/>
              <w:rPr>
                <w:rFonts w:ascii="Times New Roman" w:hAnsi="Times New Roman" w:cs="Times New Roman"/>
                <w:b/>
                <w:sz w:val="22"/>
                <w:szCs w:val="22"/>
              </w:rPr>
            </w:pPr>
          </w:p>
        </w:tc>
      </w:tr>
      <w:tr w:rsidR="006F2474" w:rsidRPr="00C93F0A" w:rsidTr="00BB5E3B">
        <w:tc>
          <w:tcPr>
            <w:tcW w:w="1354" w:type="pct"/>
            <w:gridSpan w:val="2"/>
          </w:tcPr>
          <w:p w:rsidR="006F2474" w:rsidRPr="00C93F0A" w:rsidRDefault="006F2474" w:rsidP="00DD4BF1">
            <w:pPr>
              <w:pStyle w:val="ConsPlusNonformat"/>
              <w:widowControl/>
              <w:jc w:val="both"/>
              <w:rPr>
                <w:rFonts w:ascii="Times New Roman" w:hAnsi="Times New Roman" w:cs="Times New Roman"/>
                <w:b/>
                <w:sz w:val="22"/>
                <w:szCs w:val="22"/>
              </w:rPr>
            </w:pPr>
          </w:p>
        </w:tc>
        <w:tc>
          <w:tcPr>
            <w:tcW w:w="3646" w:type="pct"/>
            <w:tcBorders>
              <w:top w:val="single" w:sz="4" w:space="0" w:color="auto"/>
            </w:tcBorders>
          </w:tcPr>
          <w:p w:rsidR="006F2474" w:rsidRPr="00C93F0A" w:rsidRDefault="006F2474" w:rsidP="00DD4BF1">
            <w:pPr>
              <w:pStyle w:val="ConsPlusNonformat"/>
              <w:widowControl/>
              <w:jc w:val="center"/>
              <w:rPr>
                <w:rStyle w:val="af4"/>
                <w:rFonts w:ascii="Times New Roman" w:hAnsi="Times New Roman" w:cs="Times New Roman"/>
                <w:sz w:val="22"/>
                <w:szCs w:val="22"/>
              </w:rPr>
            </w:pPr>
            <w:r w:rsidRPr="00C93F0A">
              <w:rPr>
                <w:rStyle w:val="af4"/>
                <w:rFonts w:ascii="Times New Roman" w:hAnsi="Times New Roman" w:cs="Times New Roman"/>
                <w:sz w:val="22"/>
                <w:szCs w:val="22"/>
              </w:rPr>
              <w:t>(ФИО)</w:t>
            </w:r>
          </w:p>
        </w:tc>
      </w:tr>
      <w:tr w:rsidR="006F2474" w:rsidRPr="00C93F0A" w:rsidTr="00064D6B">
        <w:tc>
          <w:tcPr>
            <w:tcW w:w="976" w:type="pct"/>
          </w:tcPr>
          <w:p w:rsidR="006F2474" w:rsidRPr="00C93F0A" w:rsidRDefault="00BE1115" w:rsidP="00742FE7">
            <w:pPr>
              <w:pStyle w:val="ConsPlusNonformat"/>
              <w:widowControl/>
              <w:rPr>
                <w:rFonts w:ascii="Times New Roman" w:hAnsi="Times New Roman" w:cs="Times New Roman"/>
                <w:b/>
                <w:sz w:val="22"/>
                <w:szCs w:val="22"/>
              </w:rPr>
            </w:pPr>
            <w:r>
              <w:rPr>
                <w:rFonts w:ascii="Times New Roman" w:hAnsi="Times New Roman" w:cs="Times New Roman"/>
                <w:b/>
                <w:sz w:val="22"/>
                <w:szCs w:val="22"/>
              </w:rPr>
              <w:t>Зарегистрирован</w:t>
            </w:r>
            <w:r w:rsidR="006F2474" w:rsidRPr="00C93F0A">
              <w:rPr>
                <w:rFonts w:ascii="Times New Roman" w:hAnsi="Times New Roman" w:cs="Times New Roman"/>
                <w:b/>
                <w:sz w:val="22"/>
                <w:szCs w:val="22"/>
              </w:rPr>
              <w:t>:</w:t>
            </w:r>
          </w:p>
        </w:tc>
        <w:tc>
          <w:tcPr>
            <w:tcW w:w="4024" w:type="pct"/>
            <w:gridSpan w:val="2"/>
            <w:tcBorders>
              <w:bottom w:val="single" w:sz="4" w:space="0" w:color="auto"/>
            </w:tcBorders>
            <w:vAlign w:val="bottom"/>
          </w:tcPr>
          <w:p w:rsidR="006F2474" w:rsidRPr="00C93F0A" w:rsidRDefault="00AE65A9" w:rsidP="00DD4BF1">
            <w:pPr>
              <w:pStyle w:val="ConsPlusNonformat"/>
              <w:widowControl/>
              <w:rPr>
                <w:rFonts w:ascii="Times New Roman" w:hAnsi="Times New Roman" w:cs="Times New Roman"/>
                <w:sz w:val="22"/>
                <w:szCs w:val="22"/>
              </w:rPr>
            </w:pPr>
            <w:r w:rsidRPr="00C93F0A">
              <w:rPr>
                <w:rFonts w:ascii="Times New Roman" w:hAnsi="Times New Roman" w:cs="Times New Roman"/>
                <w:sz w:val="22"/>
                <w:szCs w:val="22"/>
              </w:rPr>
              <w:t>________________________</w:t>
            </w:r>
            <w:r w:rsidR="00AD0841" w:rsidRPr="00C93F0A">
              <w:rPr>
                <w:rFonts w:ascii="Times New Roman" w:hAnsi="Times New Roman" w:cs="Times New Roman"/>
                <w:sz w:val="22"/>
                <w:szCs w:val="22"/>
              </w:rPr>
              <w:t>_____________________________,</w:t>
            </w:r>
            <w:r w:rsidR="00064D6B" w:rsidRPr="00C93F0A">
              <w:rPr>
                <w:rFonts w:ascii="Times New Roman" w:hAnsi="Times New Roman" w:cs="Times New Roman"/>
                <w:sz w:val="22"/>
                <w:szCs w:val="22"/>
              </w:rPr>
              <w:t xml:space="preserve"> д.</w:t>
            </w:r>
            <w:r w:rsidR="00AD0841" w:rsidRPr="00C93F0A">
              <w:rPr>
                <w:rFonts w:ascii="Times New Roman" w:hAnsi="Times New Roman" w:cs="Times New Roman"/>
                <w:sz w:val="22"/>
                <w:szCs w:val="22"/>
              </w:rPr>
              <w:t>_______</w:t>
            </w:r>
            <w:r w:rsidR="00064D6B" w:rsidRPr="00C93F0A">
              <w:rPr>
                <w:rFonts w:ascii="Times New Roman" w:hAnsi="Times New Roman" w:cs="Times New Roman"/>
                <w:sz w:val="22"/>
                <w:szCs w:val="22"/>
              </w:rPr>
              <w:t xml:space="preserve"> </w:t>
            </w:r>
            <w:r w:rsidRPr="00C93F0A">
              <w:rPr>
                <w:rFonts w:ascii="Times New Roman" w:hAnsi="Times New Roman" w:cs="Times New Roman"/>
                <w:sz w:val="22"/>
                <w:szCs w:val="22"/>
              </w:rPr>
              <w:t>____</w:t>
            </w:r>
            <w:r w:rsidR="00064D6B" w:rsidRPr="00C93F0A">
              <w:rPr>
                <w:rFonts w:ascii="Times New Roman" w:hAnsi="Times New Roman" w:cs="Times New Roman"/>
                <w:sz w:val="22"/>
                <w:szCs w:val="22"/>
              </w:rPr>
              <w:t xml:space="preserve">, кв. </w:t>
            </w:r>
            <w:r w:rsidRPr="00C93F0A">
              <w:rPr>
                <w:rFonts w:ascii="Times New Roman" w:hAnsi="Times New Roman" w:cs="Times New Roman"/>
                <w:sz w:val="22"/>
                <w:szCs w:val="22"/>
              </w:rPr>
              <w:t>____</w:t>
            </w:r>
          </w:p>
        </w:tc>
      </w:tr>
    </w:tbl>
    <w:p w:rsidR="0038656D" w:rsidRPr="00C93F0A" w:rsidRDefault="0038656D" w:rsidP="00DD4BF1">
      <w:pPr>
        <w:rPr>
          <w:sz w:val="22"/>
          <w:szCs w:val="22"/>
        </w:rPr>
      </w:pPr>
    </w:p>
    <w:tbl>
      <w:tblPr>
        <w:tblStyle w:val="a3"/>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3223"/>
        <w:gridCol w:w="3638"/>
        <w:gridCol w:w="2242"/>
      </w:tblGrid>
      <w:tr w:rsidR="000B6735" w:rsidRPr="00C93F0A" w:rsidTr="00BB5E3B">
        <w:tc>
          <w:tcPr>
            <w:tcW w:w="786" w:type="pct"/>
          </w:tcPr>
          <w:p w:rsidR="006F2474" w:rsidRPr="00C93F0A" w:rsidRDefault="006F2474" w:rsidP="00DD4BF1">
            <w:pPr>
              <w:pStyle w:val="ConsPlusNonformat"/>
              <w:widowControl/>
              <w:jc w:val="both"/>
              <w:rPr>
                <w:rFonts w:ascii="Times New Roman" w:hAnsi="Times New Roman" w:cs="Times New Roman"/>
                <w:b/>
                <w:sz w:val="22"/>
                <w:szCs w:val="22"/>
              </w:rPr>
            </w:pPr>
          </w:p>
        </w:tc>
        <w:tc>
          <w:tcPr>
            <w:tcW w:w="3176" w:type="pct"/>
            <w:gridSpan w:val="2"/>
            <w:tcBorders>
              <w:right w:val="single" w:sz="12" w:space="0" w:color="auto"/>
            </w:tcBorders>
          </w:tcPr>
          <w:p w:rsidR="006F2474" w:rsidRPr="00C93F0A" w:rsidRDefault="006F2474" w:rsidP="00DD4BF1">
            <w:pPr>
              <w:pStyle w:val="ConsPlusNonformat"/>
              <w:widowControl/>
              <w:jc w:val="right"/>
              <w:rPr>
                <w:rFonts w:ascii="Times New Roman" w:hAnsi="Times New Roman" w:cs="Times New Roman"/>
                <w:b/>
                <w:sz w:val="22"/>
                <w:szCs w:val="22"/>
              </w:rPr>
            </w:pPr>
            <w:r w:rsidRPr="00C93F0A">
              <w:rPr>
                <w:rFonts w:ascii="Times New Roman" w:hAnsi="Times New Roman" w:cs="Times New Roman"/>
                <w:sz w:val="22"/>
                <w:szCs w:val="22"/>
              </w:rPr>
              <w:t xml:space="preserve">Номер </w:t>
            </w:r>
            <w:r w:rsidR="0038656D" w:rsidRPr="00C93F0A">
              <w:rPr>
                <w:rFonts w:ascii="Times New Roman" w:hAnsi="Times New Roman" w:cs="Times New Roman"/>
                <w:sz w:val="22"/>
                <w:szCs w:val="22"/>
              </w:rPr>
              <w:t>помещения</w:t>
            </w:r>
            <w:r w:rsidR="00CB5298" w:rsidRPr="00C93F0A">
              <w:rPr>
                <w:rFonts w:ascii="Times New Roman" w:hAnsi="Times New Roman" w:cs="Times New Roman"/>
                <w:sz w:val="22"/>
                <w:szCs w:val="22"/>
              </w:rPr>
              <w:t>,</w:t>
            </w:r>
            <w:r w:rsidR="0038656D" w:rsidRPr="00C93F0A">
              <w:rPr>
                <w:rFonts w:ascii="Times New Roman" w:hAnsi="Times New Roman" w:cs="Times New Roman"/>
                <w:sz w:val="22"/>
                <w:szCs w:val="22"/>
              </w:rPr>
              <w:t xml:space="preserve"> находящегося в собственности</w:t>
            </w:r>
            <w:r w:rsidRPr="00C93F0A">
              <w:rPr>
                <w:rFonts w:ascii="Times New Roman" w:hAnsi="Times New Roman" w:cs="Times New Roman"/>
                <w:sz w:val="22"/>
                <w:szCs w:val="22"/>
              </w:rPr>
              <w:t>:</w:t>
            </w:r>
          </w:p>
        </w:tc>
        <w:tc>
          <w:tcPr>
            <w:tcW w:w="1038" w:type="pct"/>
            <w:tcBorders>
              <w:top w:val="single" w:sz="12" w:space="0" w:color="auto"/>
              <w:left w:val="single" w:sz="12" w:space="0" w:color="auto"/>
              <w:bottom w:val="single" w:sz="12" w:space="0" w:color="auto"/>
              <w:right w:val="single" w:sz="12" w:space="0" w:color="auto"/>
            </w:tcBorders>
          </w:tcPr>
          <w:p w:rsidR="006F2474" w:rsidRPr="00C93F0A" w:rsidRDefault="006F2474" w:rsidP="00DD4BF1">
            <w:pPr>
              <w:pStyle w:val="ConsPlusNonformat"/>
              <w:widowControl/>
              <w:jc w:val="both"/>
              <w:rPr>
                <w:rFonts w:ascii="Times New Roman" w:hAnsi="Times New Roman" w:cs="Times New Roman"/>
                <w:b/>
                <w:sz w:val="22"/>
                <w:szCs w:val="22"/>
              </w:rPr>
            </w:pPr>
          </w:p>
        </w:tc>
      </w:tr>
      <w:tr w:rsidR="000B6735" w:rsidRPr="00C93F0A" w:rsidTr="00BB5E3B">
        <w:tc>
          <w:tcPr>
            <w:tcW w:w="786" w:type="pct"/>
          </w:tcPr>
          <w:p w:rsidR="006F2474" w:rsidRPr="00C93F0A" w:rsidRDefault="006F2474" w:rsidP="00DD4BF1">
            <w:pPr>
              <w:pStyle w:val="ConsPlusNonformat"/>
              <w:widowControl/>
              <w:jc w:val="both"/>
              <w:rPr>
                <w:rFonts w:ascii="Times New Roman" w:hAnsi="Times New Roman" w:cs="Times New Roman"/>
                <w:b/>
                <w:sz w:val="22"/>
                <w:szCs w:val="22"/>
              </w:rPr>
            </w:pPr>
          </w:p>
        </w:tc>
        <w:tc>
          <w:tcPr>
            <w:tcW w:w="3176" w:type="pct"/>
            <w:gridSpan w:val="2"/>
            <w:tcBorders>
              <w:right w:val="single" w:sz="12" w:space="0" w:color="auto"/>
            </w:tcBorders>
          </w:tcPr>
          <w:p w:rsidR="006F2474" w:rsidRPr="00C93F0A" w:rsidRDefault="0038656D" w:rsidP="00DD4BF1">
            <w:pPr>
              <w:pStyle w:val="ConsPlusNonformat"/>
              <w:widowControl/>
              <w:jc w:val="right"/>
              <w:rPr>
                <w:rFonts w:ascii="Times New Roman" w:hAnsi="Times New Roman" w:cs="Times New Roman"/>
                <w:b/>
                <w:sz w:val="22"/>
                <w:szCs w:val="22"/>
              </w:rPr>
            </w:pPr>
            <w:r w:rsidRPr="00C93F0A">
              <w:rPr>
                <w:rFonts w:ascii="Times New Roman" w:hAnsi="Times New Roman" w:cs="Times New Roman"/>
                <w:sz w:val="22"/>
                <w:szCs w:val="22"/>
              </w:rPr>
              <w:t>Площадь помещения</w:t>
            </w:r>
            <w:r w:rsidR="006F2474" w:rsidRPr="00C93F0A">
              <w:rPr>
                <w:rFonts w:ascii="Times New Roman" w:hAnsi="Times New Roman" w:cs="Times New Roman"/>
                <w:sz w:val="22"/>
                <w:szCs w:val="22"/>
              </w:rPr>
              <w:t>:</w:t>
            </w:r>
          </w:p>
        </w:tc>
        <w:tc>
          <w:tcPr>
            <w:tcW w:w="1038" w:type="pct"/>
            <w:tcBorders>
              <w:top w:val="single" w:sz="12" w:space="0" w:color="auto"/>
              <w:left w:val="single" w:sz="12" w:space="0" w:color="auto"/>
              <w:bottom w:val="single" w:sz="12" w:space="0" w:color="auto"/>
              <w:right w:val="single" w:sz="12" w:space="0" w:color="auto"/>
            </w:tcBorders>
          </w:tcPr>
          <w:p w:rsidR="006F2474" w:rsidRPr="00C93F0A" w:rsidRDefault="006F2474" w:rsidP="00DD4BF1">
            <w:pPr>
              <w:pStyle w:val="ConsPlusNonformat"/>
              <w:widowControl/>
              <w:jc w:val="both"/>
              <w:rPr>
                <w:rFonts w:ascii="Times New Roman" w:hAnsi="Times New Roman" w:cs="Times New Roman"/>
                <w:b/>
                <w:sz w:val="22"/>
                <w:szCs w:val="22"/>
              </w:rPr>
            </w:pPr>
          </w:p>
        </w:tc>
      </w:tr>
      <w:tr w:rsidR="0038656D" w:rsidRPr="00C93F0A" w:rsidTr="00BB5E3B">
        <w:tc>
          <w:tcPr>
            <w:tcW w:w="786" w:type="pct"/>
          </w:tcPr>
          <w:p w:rsidR="0038656D" w:rsidRPr="00C93F0A" w:rsidRDefault="0038656D" w:rsidP="00DD4BF1">
            <w:pPr>
              <w:pStyle w:val="ConsPlusNonformat"/>
              <w:widowControl/>
              <w:jc w:val="both"/>
              <w:rPr>
                <w:rFonts w:ascii="Times New Roman" w:hAnsi="Times New Roman" w:cs="Times New Roman"/>
                <w:b/>
                <w:sz w:val="22"/>
                <w:szCs w:val="22"/>
              </w:rPr>
            </w:pPr>
          </w:p>
        </w:tc>
        <w:tc>
          <w:tcPr>
            <w:tcW w:w="3176" w:type="pct"/>
            <w:gridSpan w:val="2"/>
            <w:tcBorders>
              <w:right w:val="single" w:sz="12" w:space="0" w:color="auto"/>
            </w:tcBorders>
          </w:tcPr>
          <w:p w:rsidR="0038656D" w:rsidRPr="00C93F0A" w:rsidRDefault="0038656D" w:rsidP="00DD4BF1">
            <w:pPr>
              <w:pStyle w:val="ConsPlusNonformat"/>
              <w:widowControl/>
              <w:jc w:val="right"/>
              <w:rPr>
                <w:rFonts w:ascii="Times New Roman" w:hAnsi="Times New Roman" w:cs="Times New Roman"/>
                <w:sz w:val="22"/>
                <w:szCs w:val="22"/>
              </w:rPr>
            </w:pPr>
            <w:r w:rsidRPr="00C93F0A">
              <w:rPr>
                <w:rFonts w:ascii="Times New Roman" w:hAnsi="Times New Roman" w:cs="Times New Roman"/>
                <w:sz w:val="22"/>
                <w:szCs w:val="22"/>
              </w:rPr>
              <w:t>Доля собственника в помещении:</w:t>
            </w:r>
          </w:p>
        </w:tc>
        <w:tc>
          <w:tcPr>
            <w:tcW w:w="1038" w:type="pct"/>
            <w:tcBorders>
              <w:top w:val="single" w:sz="12" w:space="0" w:color="auto"/>
              <w:left w:val="single" w:sz="12" w:space="0" w:color="auto"/>
              <w:bottom w:val="single" w:sz="12" w:space="0" w:color="auto"/>
              <w:right w:val="single" w:sz="12" w:space="0" w:color="auto"/>
            </w:tcBorders>
          </w:tcPr>
          <w:p w:rsidR="0038656D" w:rsidRPr="00C93F0A" w:rsidRDefault="0038656D" w:rsidP="00DD4BF1">
            <w:pPr>
              <w:pStyle w:val="ConsPlusNonformat"/>
              <w:widowControl/>
              <w:jc w:val="both"/>
              <w:rPr>
                <w:rFonts w:ascii="Times New Roman" w:hAnsi="Times New Roman" w:cs="Times New Roman"/>
                <w:b/>
                <w:sz w:val="22"/>
                <w:szCs w:val="22"/>
              </w:rPr>
            </w:pPr>
          </w:p>
        </w:tc>
      </w:tr>
      <w:tr w:rsidR="0038656D" w:rsidRPr="00C93F0A" w:rsidTr="00064D6B">
        <w:tc>
          <w:tcPr>
            <w:tcW w:w="2278" w:type="pct"/>
            <w:gridSpan w:val="2"/>
          </w:tcPr>
          <w:p w:rsidR="007E7A69" w:rsidRPr="00C93F0A" w:rsidRDefault="0038656D" w:rsidP="00DD4BF1">
            <w:pPr>
              <w:pStyle w:val="ConsPlusNonformat"/>
              <w:widowControl/>
              <w:jc w:val="both"/>
              <w:rPr>
                <w:rFonts w:ascii="Times New Roman" w:hAnsi="Times New Roman" w:cs="Times New Roman"/>
                <w:b/>
                <w:sz w:val="22"/>
                <w:szCs w:val="22"/>
              </w:rPr>
            </w:pPr>
            <w:r w:rsidRPr="00C93F0A">
              <w:rPr>
                <w:rFonts w:ascii="Times New Roman" w:hAnsi="Times New Roman" w:cs="Times New Roman"/>
                <w:b/>
                <w:sz w:val="22"/>
                <w:szCs w:val="22"/>
              </w:rPr>
              <w:t>Документ</w:t>
            </w:r>
            <w:r w:rsidR="00EB305E" w:rsidRPr="00C93F0A">
              <w:rPr>
                <w:rFonts w:ascii="Times New Roman" w:hAnsi="Times New Roman" w:cs="Times New Roman"/>
                <w:b/>
                <w:sz w:val="22"/>
                <w:szCs w:val="22"/>
              </w:rPr>
              <w:t>,</w:t>
            </w:r>
            <w:r w:rsidRPr="00C93F0A">
              <w:rPr>
                <w:rFonts w:ascii="Times New Roman" w:hAnsi="Times New Roman" w:cs="Times New Roman"/>
                <w:b/>
                <w:sz w:val="22"/>
                <w:szCs w:val="22"/>
              </w:rPr>
              <w:t xml:space="preserve"> подтверждающий право </w:t>
            </w:r>
          </w:p>
          <w:p w:rsidR="0038656D" w:rsidRPr="00C93F0A" w:rsidRDefault="0038656D" w:rsidP="00DD4BF1">
            <w:pPr>
              <w:pStyle w:val="ConsPlusNonformat"/>
              <w:widowControl/>
              <w:jc w:val="both"/>
              <w:rPr>
                <w:rFonts w:ascii="Times New Roman" w:hAnsi="Times New Roman" w:cs="Times New Roman"/>
                <w:b/>
                <w:sz w:val="22"/>
                <w:szCs w:val="22"/>
              </w:rPr>
            </w:pPr>
            <w:r w:rsidRPr="00C93F0A">
              <w:rPr>
                <w:rFonts w:ascii="Times New Roman" w:hAnsi="Times New Roman" w:cs="Times New Roman"/>
                <w:b/>
                <w:sz w:val="22"/>
                <w:szCs w:val="22"/>
              </w:rPr>
              <w:t>(долю в праве) собственности на помещение:</w:t>
            </w:r>
          </w:p>
        </w:tc>
        <w:tc>
          <w:tcPr>
            <w:tcW w:w="2722" w:type="pct"/>
            <w:gridSpan w:val="2"/>
            <w:tcBorders>
              <w:bottom w:val="single" w:sz="2" w:space="0" w:color="auto"/>
            </w:tcBorders>
            <w:vAlign w:val="bottom"/>
          </w:tcPr>
          <w:p w:rsidR="0038656D" w:rsidRPr="00C93F0A" w:rsidRDefault="00BE1115" w:rsidP="00DD4BF1">
            <w:pPr>
              <w:pStyle w:val="ConsPlusNonformat"/>
              <w:widowControl/>
              <w:rPr>
                <w:rFonts w:ascii="Times New Roman" w:hAnsi="Times New Roman" w:cs="Times New Roman"/>
                <w:b/>
                <w:sz w:val="22"/>
                <w:szCs w:val="22"/>
              </w:rPr>
            </w:pPr>
            <w:r>
              <w:rPr>
                <w:rFonts w:ascii="Times New Roman" w:hAnsi="Times New Roman" w:cs="Times New Roman"/>
                <w:b/>
                <w:sz w:val="22"/>
                <w:szCs w:val="22"/>
              </w:rPr>
              <w:t>Акт приема-передачи по ДДУ от _</w:t>
            </w:r>
            <w:proofErr w:type="gramStart"/>
            <w:r>
              <w:rPr>
                <w:rFonts w:ascii="Times New Roman" w:hAnsi="Times New Roman" w:cs="Times New Roman"/>
                <w:b/>
                <w:sz w:val="22"/>
                <w:szCs w:val="22"/>
              </w:rPr>
              <w:t>_._</w:t>
            </w:r>
            <w:proofErr w:type="gramEnd"/>
            <w:r>
              <w:rPr>
                <w:rFonts w:ascii="Times New Roman" w:hAnsi="Times New Roman" w:cs="Times New Roman"/>
                <w:b/>
                <w:sz w:val="22"/>
                <w:szCs w:val="22"/>
              </w:rPr>
              <w:t xml:space="preserve">   .20</w:t>
            </w:r>
            <w:r w:rsidR="00E53FF6">
              <w:rPr>
                <w:rFonts w:ascii="Times New Roman" w:hAnsi="Times New Roman" w:cs="Times New Roman"/>
                <w:b/>
                <w:sz w:val="22"/>
                <w:szCs w:val="22"/>
              </w:rPr>
              <w:t>___</w:t>
            </w:r>
            <w:bookmarkStart w:id="0" w:name="_GoBack"/>
            <w:bookmarkEnd w:id="0"/>
            <w:r>
              <w:rPr>
                <w:rFonts w:ascii="Times New Roman" w:hAnsi="Times New Roman" w:cs="Times New Roman"/>
                <w:b/>
                <w:sz w:val="22"/>
                <w:szCs w:val="22"/>
              </w:rPr>
              <w:t xml:space="preserve"> г.</w:t>
            </w:r>
          </w:p>
        </w:tc>
      </w:tr>
      <w:tr w:rsidR="00DC7534" w:rsidRPr="00C93F0A" w:rsidTr="00BB5E3B">
        <w:tc>
          <w:tcPr>
            <w:tcW w:w="2278" w:type="pct"/>
            <w:gridSpan w:val="2"/>
          </w:tcPr>
          <w:p w:rsidR="00DC7534" w:rsidRPr="00C93F0A" w:rsidRDefault="00DC7534" w:rsidP="00DD4BF1">
            <w:pPr>
              <w:pStyle w:val="ConsPlusNonformat"/>
              <w:widowControl/>
              <w:jc w:val="both"/>
              <w:rPr>
                <w:rFonts w:ascii="Times New Roman" w:hAnsi="Times New Roman" w:cs="Times New Roman"/>
                <w:b/>
                <w:sz w:val="22"/>
                <w:szCs w:val="22"/>
              </w:rPr>
            </w:pPr>
          </w:p>
        </w:tc>
        <w:tc>
          <w:tcPr>
            <w:tcW w:w="2722" w:type="pct"/>
            <w:gridSpan w:val="2"/>
            <w:tcBorders>
              <w:top w:val="single" w:sz="2" w:space="0" w:color="auto"/>
            </w:tcBorders>
          </w:tcPr>
          <w:p w:rsidR="00DC7534" w:rsidRPr="00C93F0A" w:rsidRDefault="00DC7534" w:rsidP="00DD4BF1">
            <w:pPr>
              <w:pStyle w:val="ConsPlusNonformat"/>
              <w:widowControl/>
              <w:jc w:val="center"/>
              <w:rPr>
                <w:rStyle w:val="af4"/>
                <w:rFonts w:ascii="Times New Roman" w:hAnsi="Times New Roman" w:cs="Times New Roman"/>
                <w:sz w:val="22"/>
                <w:szCs w:val="22"/>
              </w:rPr>
            </w:pPr>
            <w:r w:rsidRPr="00C93F0A">
              <w:rPr>
                <w:rStyle w:val="af4"/>
                <w:rFonts w:ascii="Times New Roman" w:hAnsi="Times New Roman" w:cs="Times New Roman"/>
                <w:sz w:val="22"/>
                <w:szCs w:val="22"/>
              </w:rPr>
              <w:t>(наименование документа)</w:t>
            </w:r>
          </w:p>
        </w:tc>
      </w:tr>
      <w:tr w:rsidR="00BB5E3B" w:rsidRPr="00C93F0A" w:rsidTr="00BB5E3B">
        <w:tc>
          <w:tcPr>
            <w:tcW w:w="5000" w:type="pct"/>
            <w:gridSpan w:val="4"/>
          </w:tcPr>
          <w:p w:rsidR="00BB5E3B" w:rsidRPr="00C93F0A" w:rsidRDefault="00BB5E3B" w:rsidP="00D62AB7">
            <w:pPr>
              <w:pStyle w:val="ConsPlusNonformat"/>
              <w:widowControl/>
              <w:jc w:val="both"/>
              <w:rPr>
                <w:rFonts w:ascii="Times New Roman" w:hAnsi="Times New Roman" w:cs="Times New Roman"/>
                <w:sz w:val="22"/>
                <w:szCs w:val="22"/>
              </w:rPr>
            </w:pPr>
          </w:p>
        </w:tc>
      </w:tr>
    </w:tbl>
    <w:p w:rsidR="003540D4" w:rsidRPr="00C93F0A" w:rsidRDefault="00FE5F8F" w:rsidP="00D62AB7">
      <w:pPr>
        <w:pStyle w:val="af5"/>
        <w:jc w:val="both"/>
        <w:rPr>
          <w:rFonts w:ascii="Times New Roman" w:hAnsi="Times New Roman" w:cs="Times New Roman"/>
          <w:sz w:val="22"/>
          <w:szCs w:val="22"/>
        </w:rPr>
      </w:pPr>
      <w:r w:rsidRPr="00C93F0A">
        <w:rPr>
          <w:rFonts w:ascii="Times New Roman" w:hAnsi="Times New Roman" w:cs="Times New Roman"/>
          <w:sz w:val="22"/>
          <w:szCs w:val="22"/>
        </w:rPr>
        <w:t xml:space="preserve">Голосование по настоящему бюллетеню осуществляется с целью принятия </w:t>
      </w:r>
      <w:r w:rsidRPr="0022031F">
        <w:rPr>
          <w:rFonts w:ascii="Times New Roman" w:hAnsi="Times New Roman" w:cs="Times New Roman"/>
          <w:sz w:val="22"/>
          <w:szCs w:val="22"/>
        </w:rPr>
        <w:t>решения общим собранием собственников</w:t>
      </w:r>
      <w:r w:rsidR="00F313EC" w:rsidRPr="0022031F">
        <w:rPr>
          <w:rFonts w:ascii="Times New Roman" w:hAnsi="Times New Roman" w:cs="Times New Roman"/>
          <w:sz w:val="22"/>
          <w:szCs w:val="22"/>
        </w:rPr>
        <w:t xml:space="preserve"> помещений в МКД</w:t>
      </w:r>
      <w:r w:rsidRPr="0022031F">
        <w:rPr>
          <w:rFonts w:ascii="Times New Roman" w:hAnsi="Times New Roman" w:cs="Times New Roman"/>
          <w:sz w:val="22"/>
          <w:szCs w:val="22"/>
        </w:rPr>
        <w:t xml:space="preserve"> </w:t>
      </w:r>
      <w:r w:rsidR="00B9271B" w:rsidRPr="0022031F">
        <w:rPr>
          <w:rFonts w:ascii="Times New Roman" w:hAnsi="Times New Roman" w:cs="Times New Roman"/>
          <w:sz w:val="22"/>
          <w:szCs w:val="22"/>
        </w:rPr>
        <w:t>по вопросам</w:t>
      </w:r>
      <w:r w:rsidR="00F313EC" w:rsidRPr="0022031F">
        <w:rPr>
          <w:rFonts w:ascii="Times New Roman" w:hAnsi="Times New Roman" w:cs="Times New Roman"/>
          <w:sz w:val="22"/>
          <w:szCs w:val="22"/>
        </w:rPr>
        <w:t>,</w:t>
      </w:r>
      <w:r w:rsidR="00B9271B" w:rsidRPr="0022031F">
        <w:rPr>
          <w:rFonts w:ascii="Times New Roman" w:hAnsi="Times New Roman" w:cs="Times New Roman"/>
          <w:sz w:val="22"/>
          <w:szCs w:val="22"/>
        </w:rPr>
        <w:t xml:space="preserve"> включенны</w:t>
      </w:r>
      <w:r w:rsidR="00D62AB7" w:rsidRPr="0022031F">
        <w:rPr>
          <w:rFonts w:ascii="Times New Roman" w:hAnsi="Times New Roman" w:cs="Times New Roman"/>
          <w:sz w:val="22"/>
          <w:szCs w:val="22"/>
        </w:rPr>
        <w:t>м</w:t>
      </w:r>
      <w:r w:rsidR="00B9271B" w:rsidRPr="0022031F">
        <w:rPr>
          <w:rFonts w:ascii="Times New Roman" w:hAnsi="Times New Roman" w:cs="Times New Roman"/>
          <w:sz w:val="22"/>
          <w:szCs w:val="22"/>
        </w:rPr>
        <w:t xml:space="preserve"> в повестку дня согласно уведомлению от «</w:t>
      </w:r>
      <w:r w:rsidR="00CE7C8B" w:rsidRPr="0022031F">
        <w:rPr>
          <w:rFonts w:ascii="Times New Roman" w:hAnsi="Times New Roman" w:cs="Times New Roman"/>
          <w:sz w:val="22"/>
          <w:szCs w:val="22"/>
        </w:rPr>
        <w:t>23</w:t>
      </w:r>
      <w:r w:rsidR="00B9271B" w:rsidRPr="0022031F">
        <w:rPr>
          <w:rFonts w:ascii="Times New Roman" w:hAnsi="Times New Roman" w:cs="Times New Roman"/>
          <w:sz w:val="22"/>
          <w:szCs w:val="22"/>
        </w:rPr>
        <w:t xml:space="preserve">» </w:t>
      </w:r>
      <w:r w:rsidR="00CE7C8B" w:rsidRPr="0022031F">
        <w:rPr>
          <w:rFonts w:ascii="Times New Roman" w:hAnsi="Times New Roman" w:cs="Times New Roman"/>
          <w:sz w:val="22"/>
          <w:szCs w:val="22"/>
        </w:rPr>
        <w:t>декабря</w:t>
      </w:r>
      <w:r w:rsidR="00A54276" w:rsidRPr="0022031F">
        <w:rPr>
          <w:rFonts w:ascii="Times New Roman" w:hAnsi="Times New Roman" w:cs="Times New Roman"/>
          <w:sz w:val="22"/>
          <w:szCs w:val="22"/>
        </w:rPr>
        <w:t xml:space="preserve"> </w:t>
      </w:r>
      <w:r w:rsidR="00AE65A9" w:rsidRPr="0022031F">
        <w:rPr>
          <w:rFonts w:ascii="Times New Roman" w:hAnsi="Times New Roman" w:cs="Times New Roman"/>
          <w:sz w:val="22"/>
          <w:szCs w:val="22"/>
        </w:rPr>
        <w:t>201</w:t>
      </w:r>
      <w:r w:rsidR="00BE1115" w:rsidRPr="0022031F">
        <w:rPr>
          <w:rFonts w:ascii="Times New Roman" w:hAnsi="Times New Roman" w:cs="Times New Roman"/>
          <w:sz w:val="22"/>
          <w:szCs w:val="22"/>
        </w:rPr>
        <w:t>9</w:t>
      </w:r>
      <w:r w:rsidR="00B9271B" w:rsidRPr="0022031F">
        <w:rPr>
          <w:rFonts w:ascii="Times New Roman" w:hAnsi="Times New Roman" w:cs="Times New Roman"/>
          <w:sz w:val="22"/>
          <w:szCs w:val="22"/>
        </w:rPr>
        <w:t xml:space="preserve"> г. о</w:t>
      </w:r>
      <w:r w:rsidR="00B9271B" w:rsidRPr="00C93F0A">
        <w:rPr>
          <w:rFonts w:ascii="Times New Roman" w:hAnsi="Times New Roman" w:cs="Times New Roman"/>
          <w:sz w:val="22"/>
          <w:szCs w:val="22"/>
        </w:rPr>
        <w:t xml:space="preserve"> проведении общего собрания собственников </w:t>
      </w:r>
      <w:r w:rsidR="00BB5E3B" w:rsidRPr="00C93F0A">
        <w:rPr>
          <w:rFonts w:ascii="Times New Roman" w:hAnsi="Times New Roman" w:cs="Times New Roman"/>
          <w:sz w:val="22"/>
          <w:szCs w:val="22"/>
        </w:rPr>
        <w:t>помещений</w:t>
      </w:r>
      <w:r w:rsidR="00B9271B" w:rsidRPr="00C93F0A">
        <w:rPr>
          <w:rFonts w:ascii="Times New Roman" w:hAnsi="Times New Roman" w:cs="Times New Roman"/>
          <w:sz w:val="22"/>
          <w:szCs w:val="22"/>
        </w:rPr>
        <w:t xml:space="preserve"> в многоквартирном доме</w:t>
      </w:r>
      <w:r w:rsidR="00BB5E3B" w:rsidRPr="00C93F0A">
        <w:rPr>
          <w:rFonts w:ascii="Times New Roman" w:hAnsi="Times New Roman" w:cs="Times New Roman"/>
          <w:sz w:val="22"/>
          <w:szCs w:val="22"/>
        </w:rPr>
        <w:t xml:space="preserve"> №</w:t>
      </w:r>
      <w:r w:rsidR="00E955EE" w:rsidRPr="00C93F0A">
        <w:rPr>
          <w:rFonts w:ascii="Times New Roman" w:hAnsi="Times New Roman" w:cs="Times New Roman"/>
          <w:sz w:val="22"/>
          <w:szCs w:val="22"/>
        </w:rPr>
        <w:t xml:space="preserve"> </w:t>
      </w:r>
      <w:r w:rsidR="00883695">
        <w:rPr>
          <w:rFonts w:ascii="Times New Roman" w:hAnsi="Times New Roman" w:cs="Times New Roman"/>
          <w:sz w:val="22"/>
          <w:szCs w:val="22"/>
        </w:rPr>
        <w:t>26</w:t>
      </w:r>
      <w:r w:rsidR="00FA5A2C">
        <w:rPr>
          <w:rFonts w:ascii="Times New Roman" w:hAnsi="Times New Roman" w:cs="Times New Roman"/>
          <w:sz w:val="22"/>
          <w:szCs w:val="22"/>
        </w:rPr>
        <w:t>В</w:t>
      </w:r>
      <w:r w:rsidR="00AE65A9" w:rsidRPr="00C93F0A">
        <w:rPr>
          <w:rFonts w:ascii="Times New Roman" w:hAnsi="Times New Roman" w:cs="Times New Roman"/>
          <w:sz w:val="22"/>
          <w:szCs w:val="22"/>
        </w:rPr>
        <w:t xml:space="preserve"> </w:t>
      </w:r>
      <w:r w:rsidR="00BB5E3B" w:rsidRPr="00C93F0A">
        <w:rPr>
          <w:rFonts w:ascii="Times New Roman" w:hAnsi="Times New Roman" w:cs="Times New Roman"/>
          <w:sz w:val="22"/>
          <w:szCs w:val="22"/>
        </w:rPr>
        <w:t xml:space="preserve">по ул. </w:t>
      </w:r>
      <w:r w:rsidR="00883695">
        <w:rPr>
          <w:rFonts w:ascii="Times New Roman" w:hAnsi="Times New Roman" w:cs="Times New Roman"/>
          <w:sz w:val="22"/>
          <w:szCs w:val="22"/>
        </w:rPr>
        <w:t>Рябиновой</w:t>
      </w:r>
      <w:r w:rsidR="00BE1115">
        <w:rPr>
          <w:rFonts w:ascii="Times New Roman" w:hAnsi="Times New Roman" w:cs="Times New Roman"/>
          <w:sz w:val="22"/>
          <w:szCs w:val="22"/>
        </w:rPr>
        <w:t xml:space="preserve"> в </w:t>
      </w:r>
      <w:r w:rsidR="00BB5E3B" w:rsidRPr="00C93F0A">
        <w:rPr>
          <w:rFonts w:ascii="Times New Roman" w:hAnsi="Times New Roman" w:cs="Times New Roman"/>
          <w:sz w:val="22"/>
          <w:szCs w:val="22"/>
        </w:rPr>
        <w:t xml:space="preserve">г. </w:t>
      </w:r>
      <w:r w:rsidR="00D62AB7" w:rsidRPr="00C93F0A">
        <w:rPr>
          <w:rFonts w:ascii="Times New Roman" w:hAnsi="Times New Roman" w:cs="Times New Roman"/>
          <w:sz w:val="22"/>
          <w:szCs w:val="22"/>
        </w:rPr>
        <w:t>Курск</w:t>
      </w:r>
      <w:r w:rsidR="00BE1115">
        <w:rPr>
          <w:rFonts w:ascii="Times New Roman" w:hAnsi="Times New Roman" w:cs="Times New Roman"/>
          <w:sz w:val="22"/>
          <w:szCs w:val="22"/>
        </w:rPr>
        <w:t>е</w:t>
      </w:r>
      <w:r w:rsidR="00B9271B" w:rsidRPr="00C93F0A">
        <w:rPr>
          <w:rFonts w:ascii="Times New Roman" w:hAnsi="Times New Roman" w:cs="Times New Roman"/>
          <w:sz w:val="22"/>
          <w:szCs w:val="22"/>
        </w:rPr>
        <w:t>.</w:t>
      </w:r>
    </w:p>
    <w:p w:rsidR="00ED1829" w:rsidRPr="00C93F0A" w:rsidRDefault="00ED1829" w:rsidP="00DD4BF1">
      <w:pPr>
        <w:jc w:val="both"/>
        <w:rPr>
          <w:sz w:val="22"/>
          <w:szCs w:val="22"/>
        </w:rPr>
      </w:pPr>
    </w:p>
    <w:p w:rsidR="00783DB7" w:rsidRPr="00C93F0A" w:rsidRDefault="00FE5F8F" w:rsidP="00DD4BF1">
      <w:pPr>
        <w:jc w:val="center"/>
        <w:rPr>
          <w:b/>
          <w:sz w:val="20"/>
          <w:szCs w:val="20"/>
        </w:rPr>
      </w:pPr>
      <w:r w:rsidRPr="00C93F0A">
        <w:rPr>
          <w:b/>
          <w:sz w:val="20"/>
          <w:szCs w:val="20"/>
        </w:rPr>
        <w:t>ПОВЕСТКА ДНЯ ОБЩЕГО СОБРАНИЯ:</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1.</w:t>
      </w:r>
      <w:r w:rsidRPr="00BE1115">
        <w:rPr>
          <w:rFonts w:ascii="Times New Roman" w:hAnsi="Times New Roman"/>
          <w:sz w:val="18"/>
          <w:szCs w:val="18"/>
        </w:rPr>
        <w:tab/>
        <w:t>О выборе председателя собрания и секретаря собрания с функциями членов счетной комиссии.</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2.</w:t>
      </w:r>
      <w:r w:rsidRPr="00BE1115">
        <w:rPr>
          <w:rFonts w:ascii="Times New Roman" w:hAnsi="Times New Roman"/>
          <w:sz w:val="18"/>
          <w:szCs w:val="18"/>
        </w:rPr>
        <w:tab/>
        <w:t>О сроках и порядке проведения годового общего собрания собственников помещений в многоквартирном доме.</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3. О порядке оформления решений собственников помещений многоквартирного дома.</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4.</w:t>
      </w:r>
      <w:r w:rsidRPr="00BE1115">
        <w:rPr>
          <w:rFonts w:ascii="Times New Roman" w:hAnsi="Times New Roman"/>
          <w:sz w:val="18"/>
          <w:szCs w:val="18"/>
        </w:rPr>
        <w:tab/>
        <w:t>О порядке уведомления собственников о решениях, принимаемых общими собраниями собственников помещений в многоквартирном доме.</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5.</w:t>
      </w:r>
      <w:r w:rsidRPr="00BE1115">
        <w:rPr>
          <w:rFonts w:ascii="Times New Roman" w:hAnsi="Times New Roman"/>
          <w:sz w:val="18"/>
          <w:szCs w:val="18"/>
        </w:rPr>
        <w:tab/>
        <w:t>Об определении места хранения протоколов общих собраний собственников помещений в многоквартирном доме и решений собственников по вопросам, поставленным на голосование.</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6.</w:t>
      </w:r>
      <w:r w:rsidRPr="00BE1115">
        <w:rPr>
          <w:rFonts w:ascii="Times New Roman" w:hAnsi="Times New Roman"/>
          <w:sz w:val="18"/>
          <w:szCs w:val="18"/>
        </w:rPr>
        <w:tab/>
        <w:t xml:space="preserve"> О выборе способа управления многоквартирным домом.</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7.</w:t>
      </w:r>
      <w:r w:rsidRPr="00BE1115">
        <w:rPr>
          <w:rFonts w:ascii="Times New Roman" w:hAnsi="Times New Roman"/>
          <w:sz w:val="18"/>
          <w:szCs w:val="18"/>
        </w:rPr>
        <w:tab/>
        <w:t xml:space="preserve"> О выборе управляющей организации.</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8. Об определении размера платы за содержание жилого (нежилого) помещения в многоквартирном доме.</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9. Об утверждении условий и заключении с управляющей организацией договора управления многоквартирным домом.</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10. О порядке начисления платы за коммунальный ресурс (тепловая энергия), использованный при производстве услуги по горячему водоснабжению в неотопительный период на общедомовые нужды.</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11. Об отказе от установки распределителей тепловой энергии в жилых и нежилых помещениях.</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12. Об услуге «охрана и видеонаблюдение»</w:t>
      </w:r>
      <w:r w:rsidR="007630E8">
        <w:rPr>
          <w:rFonts w:ascii="Times New Roman" w:hAnsi="Times New Roman"/>
          <w:sz w:val="18"/>
          <w:szCs w:val="18"/>
        </w:rPr>
        <w:t xml:space="preserve">, </w:t>
      </w:r>
      <w:r w:rsidRPr="00BE1115">
        <w:rPr>
          <w:rFonts w:ascii="Times New Roman" w:hAnsi="Times New Roman"/>
          <w:sz w:val="18"/>
          <w:szCs w:val="18"/>
        </w:rPr>
        <w:t>определении размера платы за услугу «охрана и видеонаблюдение» для жилых (нежилых) помещений и делегировании управляющей организации полномочий на заключение от имени собственников помещений в многоквартирном доме договоров на услугу «охрана и видеонаблюдение».</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13. О переходе на прямые договоры с муниципальным унитарным предприятием «Водоканал города Курска».</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14. О переходе на прямые договоры с АО «АтомЭнергоСбыт».</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15. О переходе на прямые договоры с региональным оператором по обращению с твердыми коммунальными отходами.</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16. О делегировании управляющей организации полномочий на заключение договоров об использовании общего имущества собственников помещений в многоквартирном доме и условиях распоряжения денежными средствами, полученными по таким договорам.</w:t>
      </w:r>
    </w:p>
    <w:p w:rsidR="00BE1115" w:rsidRPr="00BE1115" w:rsidRDefault="00BE1115" w:rsidP="00BE1115">
      <w:pPr>
        <w:pStyle w:val="ac"/>
        <w:ind w:left="284" w:firstLine="0"/>
        <w:rPr>
          <w:rFonts w:ascii="Times New Roman" w:hAnsi="Times New Roman"/>
          <w:sz w:val="18"/>
          <w:szCs w:val="18"/>
        </w:rPr>
      </w:pPr>
      <w:r w:rsidRPr="00BE1115">
        <w:rPr>
          <w:rFonts w:ascii="Times New Roman" w:hAnsi="Times New Roman"/>
          <w:sz w:val="18"/>
          <w:szCs w:val="18"/>
        </w:rPr>
        <w:t>17. Об учреждении Совета многоквартирного дома.</w:t>
      </w:r>
    </w:p>
    <w:p w:rsidR="003F5725" w:rsidRPr="0035650E" w:rsidRDefault="00BE1115" w:rsidP="00BE1115">
      <w:pPr>
        <w:pStyle w:val="ac"/>
        <w:spacing w:after="0" w:line="240" w:lineRule="auto"/>
        <w:ind w:left="284" w:firstLine="0"/>
        <w:rPr>
          <w:rFonts w:ascii="Times New Roman" w:hAnsi="Times New Roman"/>
          <w:sz w:val="19"/>
          <w:szCs w:val="19"/>
        </w:rPr>
      </w:pPr>
      <w:r w:rsidRPr="00BE1115">
        <w:rPr>
          <w:rFonts w:ascii="Times New Roman" w:hAnsi="Times New Roman"/>
          <w:sz w:val="18"/>
          <w:szCs w:val="18"/>
        </w:rPr>
        <w:t>18. Об утверждении состава Совета многоквартирного дома.</w:t>
      </w:r>
    </w:p>
    <w:p w:rsidR="00932A8F" w:rsidRPr="00C93F0A" w:rsidRDefault="00932A8F" w:rsidP="0043612D">
      <w:pPr>
        <w:pStyle w:val="ac"/>
        <w:tabs>
          <w:tab w:val="left" w:pos="284"/>
        </w:tabs>
        <w:spacing w:line="240" w:lineRule="auto"/>
        <w:ind w:left="0" w:firstLine="0"/>
        <w:rPr>
          <w:rFonts w:ascii="Times New Roman" w:hAnsi="Times New Roman"/>
          <w:szCs w:val="20"/>
        </w:rPr>
      </w:pPr>
    </w:p>
    <w:p w:rsidR="00A5742E" w:rsidRPr="00C93F0A" w:rsidRDefault="00A5742E" w:rsidP="00DD4BF1">
      <w:pPr>
        <w:pStyle w:val="ac"/>
        <w:spacing w:after="0" w:line="240" w:lineRule="auto"/>
        <w:ind w:left="284" w:firstLine="0"/>
        <w:jc w:val="right"/>
        <w:rPr>
          <w:rFonts w:ascii="Times New Roman" w:hAnsi="Times New Roman"/>
          <w:sz w:val="22"/>
        </w:rPr>
      </w:pPr>
      <w:r w:rsidRPr="00C93F0A">
        <w:rPr>
          <w:rFonts w:ascii="Times New Roman" w:hAnsi="Times New Roman"/>
          <w:i/>
          <w:iCs/>
          <w:color w:val="000000"/>
          <w:sz w:val="22"/>
        </w:rPr>
        <w:t xml:space="preserve">Голосующий вправе выбирать </w:t>
      </w:r>
      <w:r w:rsidRPr="00C93F0A">
        <w:rPr>
          <w:rFonts w:ascii="Times New Roman" w:hAnsi="Times New Roman"/>
          <w:i/>
          <w:iCs/>
          <w:color w:val="000000"/>
          <w:sz w:val="22"/>
          <w:u w:val="single"/>
        </w:rPr>
        <w:t>только один вариант голосования</w:t>
      </w:r>
    </w:p>
    <w:tbl>
      <w:tblPr>
        <w:tblStyle w:val="4"/>
        <w:tblW w:w="5000" w:type="pct"/>
        <w:tblBorders>
          <w:top w:val="single" w:sz="12" w:space="0" w:color="000000"/>
          <w:bottom w:val="single" w:sz="12" w:space="0" w:color="000000"/>
          <w:insideH w:val="single" w:sz="2" w:space="0" w:color="000000"/>
          <w:insideV w:val="single" w:sz="2" w:space="0" w:color="000000"/>
        </w:tblBorders>
        <w:tblLayout w:type="fixed"/>
        <w:tblLook w:val="00A0" w:firstRow="1" w:lastRow="0" w:firstColumn="1" w:lastColumn="0" w:noHBand="0" w:noVBand="0"/>
      </w:tblPr>
      <w:tblGrid>
        <w:gridCol w:w="534"/>
        <w:gridCol w:w="7796"/>
        <w:gridCol w:w="2352"/>
      </w:tblGrid>
      <w:tr w:rsidR="00095E27" w:rsidRPr="00C93F0A" w:rsidTr="00EB305E">
        <w:trPr>
          <w:cnfStyle w:val="100000000000" w:firstRow="1" w:lastRow="0" w:firstColumn="0" w:lastColumn="0" w:oddVBand="0" w:evenVBand="0" w:oddHBand="0" w:evenHBand="0" w:firstRowFirstColumn="0" w:firstRowLastColumn="0" w:lastRowFirstColumn="0" w:lastRowLastColumn="0"/>
          <w:cantSplit/>
          <w:tblHeader/>
        </w:trPr>
        <w:tc>
          <w:tcPr>
            <w:tcW w:w="250" w:type="pct"/>
            <w:vAlign w:val="center"/>
          </w:tcPr>
          <w:p w:rsidR="00783DB7" w:rsidRPr="00C93F0A" w:rsidRDefault="00783DB7" w:rsidP="00DD4BF1">
            <w:pPr>
              <w:jc w:val="center"/>
              <w:rPr>
                <w:b/>
                <w:bCs/>
                <w:sz w:val="23"/>
                <w:szCs w:val="23"/>
              </w:rPr>
            </w:pPr>
          </w:p>
          <w:p w:rsidR="00783DB7" w:rsidRPr="00C93F0A" w:rsidRDefault="00A5742E" w:rsidP="00DD4BF1">
            <w:pPr>
              <w:jc w:val="center"/>
              <w:rPr>
                <w:b/>
                <w:bCs/>
                <w:sz w:val="23"/>
                <w:szCs w:val="23"/>
              </w:rPr>
            </w:pPr>
            <w:r w:rsidRPr="00C93F0A">
              <w:rPr>
                <w:b/>
                <w:bCs/>
                <w:sz w:val="23"/>
                <w:szCs w:val="23"/>
              </w:rPr>
              <w:t>№</w:t>
            </w:r>
          </w:p>
        </w:tc>
        <w:tc>
          <w:tcPr>
            <w:tcW w:w="3649" w:type="pct"/>
            <w:vAlign w:val="center"/>
          </w:tcPr>
          <w:p w:rsidR="00783DB7" w:rsidRPr="00C93F0A" w:rsidRDefault="00A5742E" w:rsidP="00DD4BF1">
            <w:pPr>
              <w:jc w:val="center"/>
              <w:rPr>
                <w:b/>
                <w:bCs/>
                <w:sz w:val="23"/>
                <w:szCs w:val="23"/>
              </w:rPr>
            </w:pPr>
            <w:r w:rsidRPr="00C93F0A">
              <w:rPr>
                <w:b/>
                <w:bCs/>
                <w:sz w:val="23"/>
                <w:szCs w:val="23"/>
              </w:rPr>
              <w:t>ФОРМУЛИРОВКА РЕШЕНИЯ</w:t>
            </w:r>
          </w:p>
        </w:tc>
        <w:tc>
          <w:tcPr>
            <w:tcW w:w="1101" w:type="pct"/>
            <w:vAlign w:val="center"/>
          </w:tcPr>
          <w:p w:rsidR="00783DB7" w:rsidRPr="00C93F0A" w:rsidRDefault="00A5742E" w:rsidP="00DD4BF1">
            <w:pPr>
              <w:jc w:val="center"/>
              <w:rPr>
                <w:b/>
                <w:bCs/>
                <w:sz w:val="23"/>
                <w:szCs w:val="23"/>
              </w:rPr>
            </w:pPr>
            <w:r w:rsidRPr="00C93F0A">
              <w:rPr>
                <w:b/>
                <w:bCs/>
                <w:sz w:val="23"/>
                <w:szCs w:val="23"/>
              </w:rPr>
              <w:t xml:space="preserve">ГОЛОСОВАНИЕ ПО ВОПРОСУ ПОВЕСТКИ ДНЯ (ВАШ ВАРИАНТ ОТМЕТИТЬ </w:t>
            </w:r>
            <w:r w:rsidRPr="00C93F0A">
              <w:rPr>
                <w:b/>
                <w:bCs/>
                <w:sz w:val="23"/>
                <w:szCs w:val="23"/>
                <w:u w:val="single"/>
                <w:lang w:val="en-US"/>
              </w:rPr>
              <w:t>V</w:t>
            </w:r>
            <w:r w:rsidRPr="00C93F0A">
              <w:rPr>
                <w:b/>
                <w:bCs/>
                <w:sz w:val="23"/>
                <w:szCs w:val="23"/>
              </w:rPr>
              <w:t>):</w:t>
            </w:r>
          </w:p>
        </w:tc>
      </w:tr>
      <w:tr w:rsidR="0064289F" w:rsidRPr="00C93F0A" w:rsidTr="00AE01CC">
        <w:trPr>
          <w:trHeight w:val="1170"/>
        </w:trPr>
        <w:tc>
          <w:tcPr>
            <w:tcW w:w="250" w:type="pct"/>
            <w:vAlign w:val="center"/>
          </w:tcPr>
          <w:p w:rsidR="00B52996" w:rsidRPr="00C93F0A" w:rsidRDefault="00B52996" w:rsidP="00DD4BF1">
            <w:pPr>
              <w:jc w:val="center"/>
              <w:rPr>
                <w:b/>
                <w:sz w:val="23"/>
                <w:szCs w:val="23"/>
              </w:rPr>
            </w:pPr>
            <w:r w:rsidRPr="00C93F0A">
              <w:rPr>
                <w:b/>
                <w:sz w:val="23"/>
                <w:szCs w:val="23"/>
              </w:rPr>
              <w:t>1</w:t>
            </w:r>
          </w:p>
        </w:tc>
        <w:tc>
          <w:tcPr>
            <w:tcW w:w="3649" w:type="pct"/>
          </w:tcPr>
          <w:p w:rsidR="00271E08" w:rsidRPr="00BA6A2B" w:rsidRDefault="00780D85" w:rsidP="00FC57F7">
            <w:pPr>
              <w:pStyle w:val="a9"/>
              <w:jc w:val="both"/>
              <w:rPr>
                <w:rFonts w:ascii="Times New Roman" w:eastAsia="Times New Roman" w:hAnsi="Times New Roman"/>
                <w:color w:val="000000"/>
                <w:sz w:val="20"/>
                <w:szCs w:val="20"/>
                <w:lang w:eastAsia="ru-RU"/>
              </w:rPr>
            </w:pPr>
            <w:r w:rsidRPr="00BA6A2B">
              <w:rPr>
                <w:rFonts w:ascii="Times New Roman" w:eastAsia="Times New Roman" w:hAnsi="Times New Roman"/>
                <w:color w:val="000000"/>
                <w:sz w:val="20"/>
                <w:szCs w:val="20"/>
                <w:lang w:eastAsia="ru-RU"/>
              </w:rPr>
              <w:t>У</w:t>
            </w:r>
            <w:r w:rsidR="00E0485E" w:rsidRPr="00BA6A2B">
              <w:rPr>
                <w:rFonts w:ascii="Times New Roman" w:eastAsia="Times New Roman" w:hAnsi="Times New Roman"/>
                <w:color w:val="000000"/>
                <w:sz w:val="20"/>
                <w:szCs w:val="20"/>
                <w:lang w:eastAsia="ru-RU"/>
              </w:rPr>
              <w:t>твердить</w:t>
            </w:r>
            <w:r w:rsidR="00271E08" w:rsidRPr="00BA6A2B">
              <w:rPr>
                <w:rFonts w:ascii="Times New Roman" w:eastAsia="Times New Roman" w:hAnsi="Times New Roman"/>
                <w:color w:val="000000"/>
                <w:sz w:val="20"/>
                <w:szCs w:val="20"/>
                <w:lang w:eastAsia="ru-RU"/>
              </w:rPr>
              <w:t>:</w:t>
            </w:r>
          </w:p>
          <w:p w:rsidR="008D1ACE" w:rsidRPr="00BA6A2B" w:rsidRDefault="008D1ACE" w:rsidP="00FC57F7">
            <w:pPr>
              <w:pStyle w:val="a9"/>
              <w:jc w:val="both"/>
              <w:rPr>
                <w:rFonts w:ascii="Times New Roman" w:eastAsia="Times New Roman" w:hAnsi="Times New Roman"/>
                <w:color w:val="000000"/>
                <w:sz w:val="20"/>
                <w:szCs w:val="20"/>
                <w:lang w:eastAsia="ru-RU"/>
              </w:rPr>
            </w:pPr>
            <w:r w:rsidRPr="00BA6A2B">
              <w:rPr>
                <w:rFonts w:ascii="Times New Roman" w:eastAsia="Times New Roman" w:hAnsi="Times New Roman"/>
                <w:color w:val="000000"/>
                <w:sz w:val="20"/>
                <w:szCs w:val="20"/>
                <w:lang w:eastAsia="ru-RU"/>
              </w:rPr>
              <w:t>в качестве председателя собрания</w:t>
            </w:r>
            <w:r w:rsidR="009967C7" w:rsidRPr="00BA6A2B">
              <w:rPr>
                <w:rFonts w:ascii="Times New Roman" w:eastAsia="Times New Roman" w:hAnsi="Times New Roman"/>
                <w:color w:val="000000"/>
                <w:sz w:val="20"/>
                <w:szCs w:val="20"/>
                <w:lang w:eastAsia="ru-RU"/>
              </w:rPr>
              <w:t xml:space="preserve"> </w:t>
            </w:r>
            <w:r w:rsidR="009967C7" w:rsidRPr="00BA6A2B">
              <w:rPr>
                <w:rFonts w:ascii="Times New Roman" w:hAnsi="Times New Roman"/>
                <w:sz w:val="20"/>
                <w:szCs w:val="20"/>
              </w:rPr>
              <w:t>с функциями член</w:t>
            </w:r>
            <w:r w:rsidR="001E4CE8" w:rsidRPr="00BA6A2B">
              <w:rPr>
                <w:rFonts w:ascii="Times New Roman" w:hAnsi="Times New Roman"/>
                <w:sz w:val="20"/>
                <w:szCs w:val="20"/>
              </w:rPr>
              <w:t>а</w:t>
            </w:r>
            <w:r w:rsidR="009967C7" w:rsidRPr="00BA6A2B">
              <w:rPr>
                <w:rFonts w:ascii="Times New Roman" w:hAnsi="Times New Roman"/>
                <w:sz w:val="20"/>
                <w:szCs w:val="20"/>
              </w:rPr>
              <w:t xml:space="preserve"> счетной комиссии</w:t>
            </w:r>
            <w:r w:rsidRPr="00BA6A2B">
              <w:rPr>
                <w:rFonts w:ascii="Times New Roman" w:eastAsia="Times New Roman" w:hAnsi="Times New Roman"/>
                <w:color w:val="000000"/>
                <w:sz w:val="20"/>
                <w:szCs w:val="20"/>
                <w:lang w:eastAsia="ru-RU"/>
              </w:rPr>
              <w:t>:</w:t>
            </w:r>
          </w:p>
          <w:p w:rsidR="00ED73ED" w:rsidRPr="00BA6A2B" w:rsidRDefault="00AE65A9" w:rsidP="00FC57F7">
            <w:pPr>
              <w:pStyle w:val="a9"/>
              <w:jc w:val="both"/>
              <w:rPr>
                <w:rFonts w:ascii="Times New Roman" w:eastAsia="Times New Roman" w:hAnsi="Times New Roman"/>
                <w:color w:val="000000"/>
                <w:sz w:val="20"/>
                <w:szCs w:val="20"/>
                <w:lang w:eastAsia="ru-RU"/>
              </w:rPr>
            </w:pPr>
            <w:r w:rsidRPr="00BA6A2B">
              <w:rPr>
                <w:rFonts w:ascii="Times New Roman" w:eastAsia="Times New Roman" w:hAnsi="Times New Roman"/>
                <w:color w:val="000000"/>
                <w:sz w:val="20"/>
                <w:szCs w:val="20"/>
                <w:lang w:eastAsia="ru-RU"/>
              </w:rPr>
              <w:t>__________________________________________</w:t>
            </w:r>
          </w:p>
          <w:p w:rsidR="00E0485E" w:rsidRPr="00BA6A2B" w:rsidRDefault="008D1ACE" w:rsidP="00FC57F7">
            <w:pPr>
              <w:pStyle w:val="a9"/>
              <w:jc w:val="both"/>
              <w:rPr>
                <w:rFonts w:ascii="Times New Roman" w:eastAsia="Times New Roman" w:hAnsi="Times New Roman"/>
                <w:color w:val="000000"/>
                <w:sz w:val="20"/>
                <w:szCs w:val="20"/>
                <w:lang w:eastAsia="ru-RU"/>
              </w:rPr>
            </w:pPr>
            <w:r w:rsidRPr="00BA6A2B">
              <w:rPr>
                <w:rFonts w:ascii="Times New Roman" w:eastAsia="Times New Roman" w:hAnsi="Times New Roman"/>
                <w:color w:val="000000"/>
                <w:sz w:val="20"/>
                <w:szCs w:val="20"/>
                <w:lang w:eastAsia="ru-RU"/>
              </w:rPr>
              <w:t>в качестве секретаря собрания</w:t>
            </w:r>
            <w:r w:rsidR="009967C7" w:rsidRPr="00BA6A2B">
              <w:rPr>
                <w:rFonts w:ascii="Times New Roman" w:eastAsia="Times New Roman" w:hAnsi="Times New Roman"/>
                <w:color w:val="000000"/>
                <w:sz w:val="20"/>
                <w:szCs w:val="20"/>
                <w:lang w:eastAsia="ru-RU"/>
              </w:rPr>
              <w:t xml:space="preserve"> </w:t>
            </w:r>
            <w:r w:rsidR="009967C7" w:rsidRPr="00BA6A2B">
              <w:rPr>
                <w:rFonts w:ascii="Times New Roman" w:hAnsi="Times New Roman"/>
                <w:sz w:val="20"/>
                <w:szCs w:val="20"/>
              </w:rPr>
              <w:t>с функциями член</w:t>
            </w:r>
            <w:r w:rsidR="001E4CE8" w:rsidRPr="00BA6A2B">
              <w:rPr>
                <w:rFonts w:ascii="Times New Roman" w:hAnsi="Times New Roman"/>
                <w:sz w:val="20"/>
                <w:szCs w:val="20"/>
              </w:rPr>
              <w:t>а</w:t>
            </w:r>
            <w:r w:rsidR="009967C7" w:rsidRPr="00BA6A2B">
              <w:rPr>
                <w:rFonts w:ascii="Times New Roman" w:hAnsi="Times New Roman"/>
                <w:sz w:val="20"/>
                <w:szCs w:val="20"/>
              </w:rPr>
              <w:t xml:space="preserve"> счетной комиссии</w:t>
            </w:r>
            <w:r w:rsidRPr="00BA6A2B">
              <w:rPr>
                <w:rFonts w:ascii="Times New Roman" w:eastAsia="Times New Roman" w:hAnsi="Times New Roman"/>
                <w:color w:val="000000"/>
                <w:sz w:val="20"/>
                <w:szCs w:val="20"/>
                <w:lang w:eastAsia="ru-RU"/>
              </w:rPr>
              <w:t>:</w:t>
            </w:r>
          </w:p>
          <w:p w:rsidR="003D29A9" w:rsidRPr="00BA6A2B" w:rsidRDefault="00AE65A9" w:rsidP="00FC57F7">
            <w:pPr>
              <w:pStyle w:val="a9"/>
              <w:jc w:val="both"/>
              <w:rPr>
                <w:rFonts w:ascii="Times New Roman" w:eastAsia="Times New Roman" w:hAnsi="Times New Roman"/>
                <w:color w:val="000000"/>
                <w:sz w:val="20"/>
                <w:szCs w:val="20"/>
                <w:lang w:eastAsia="ru-RU"/>
              </w:rPr>
            </w:pPr>
            <w:r w:rsidRPr="00BA6A2B">
              <w:rPr>
                <w:rFonts w:ascii="Times New Roman" w:eastAsia="Times New Roman" w:hAnsi="Times New Roman"/>
                <w:color w:val="000000"/>
                <w:sz w:val="20"/>
                <w:szCs w:val="20"/>
                <w:lang w:eastAsia="ru-RU"/>
              </w:rPr>
              <w:t>__________________________________________</w:t>
            </w:r>
          </w:p>
        </w:tc>
        <w:tc>
          <w:tcPr>
            <w:tcW w:w="1101" w:type="pct"/>
            <w:vAlign w:val="center"/>
          </w:tcPr>
          <w:tbl>
            <w:tblPr>
              <w:tblStyle w:val="a3"/>
              <w:tblW w:w="0" w:type="auto"/>
              <w:tblLayout w:type="fixed"/>
              <w:tblLook w:val="04A0" w:firstRow="1" w:lastRow="0" w:firstColumn="1" w:lastColumn="0" w:noHBand="0" w:noVBand="1"/>
            </w:tblPr>
            <w:tblGrid>
              <w:gridCol w:w="454"/>
              <w:gridCol w:w="2183"/>
            </w:tblGrid>
            <w:tr w:rsidR="00EA38F9" w:rsidRPr="00932A8F" w:rsidTr="00F825AD">
              <w:tc>
                <w:tcPr>
                  <w:tcW w:w="454" w:type="dxa"/>
                  <w:tcBorders>
                    <w:right w:val="single" w:sz="4" w:space="0" w:color="auto"/>
                  </w:tcBorders>
                </w:tcPr>
                <w:p w:rsidR="00EA38F9" w:rsidRPr="00932A8F" w:rsidRDefault="00EA38F9" w:rsidP="00DD4BF1">
                  <w:pPr>
                    <w:spacing w:before="40"/>
                    <w:jc w:val="center"/>
                    <w:rPr>
                      <w:b/>
                      <w:sz w:val="20"/>
                      <w:szCs w:val="20"/>
                    </w:rPr>
                  </w:pPr>
                </w:p>
              </w:tc>
              <w:tc>
                <w:tcPr>
                  <w:tcW w:w="2183" w:type="dxa"/>
                  <w:tcBorders>
                    <w:top w:val="nil"/>
                    <w:left w:val="single" w:sz="4" w:space="0" w:color="auto"/>
                    <w:bottom w:val="nil"/>
                    <w:right w:val="nil"/>
                  </w:tcBorders>
                </w:tcPr>
                <w:p w:rsidR="00EA38F9" w:rsidRPr="00932A8F" w:rsidRDefault="00EA38F9" w:rsidP="00DD4BF1">
                  <w:pPr>
                    <w:spacing w:before="40"/>
                    <w:rPr>
                      <w:b/>
                      <w:sz w:val="20"/>
                      <w:szCs w:val="20"/>
                    </w:rPr>
                  </w:pPr>
                  <w:r w:rsidRPr="00932A8F">
                    <w:rPr>
                      <w:b/>
                      <w:sz w:val="20"/>
                      <w:szCs w:val="20"/>
                    </w:rPr>
                    <w:t>ЗА</w:t>
                  </w:r>
                </w:p>
              </w:tc>
            </w:tr>
            <w:tr w:rsidR="00EA38F9" w:rsidRPr="00932A8F" w:rsidTr="00F825AD">
              <w:tc>
                <w:tcPr>
                  <w:tcW w:w="454" w:type="dxa"/>
                  <w:tcBorders>
                    <w:right w:val="single" w:sz="4" w:space="0" w:color="auto"/>
                  </w:tcBorders>
                </w:tcPr>
                <w:p w:rsidR="00EA38F9" w:rsidRPr="00932A8F" w:rsidRDefault="00EA38F9" w:rsidP="00DD4BF1">
                  <w:pPr>
                    <w:spacing w:before="40"/>
                    <w:jc w:val="center"/>
                    <w:rPr>
                      <w:b/>
                      <w:sz w:val="20"/>
                      <w:szCs w:val="20"/>
                    </w:rPr>
                  </w:pPr>
                </w:p>
              </w:tc>
              <w:tc>
                <w:tcPr>
                  <w:tcW w:w="2183" w:type="dxa"/>
                  <w:tcBorders>
                    <w:top w:val="nil"/>
                    <w:left w:val="single" w:sz="4" w:space="0" w:color="auto"/>
                    <w:bottom w:val="nil"/>
                    <w:right w:val="nil"/>
                  </w:tcBorders>
                </w:tcPr>
                <w:p w:rsidR="00EA38F9" w:rsidRPr="00932A8F" w:rsidRDefault="00EA38F9" w:rsidP="00DD4BF1">
                  <w:pPr>
                    <w:spacing w:before="40"/>
                    <w:rPr>
                      <w:b/>
                      <w:sz w:val="20"/>
                      <w:szCs w:val="20"/>
                    </w:rPr>
                  </w:pPr>
                  <w:r w:rsidRPr="00932A8F">
                    <w:rPr>
                      <w:b/>
                      <w:sz w:val="20"/>
                      <w:szCs w:val="20"/>
                    </w:rPr>
                    <w:t>ПРОТИВ</w:t>
                  </w:r>
                </w:p>
              </w:tc>
            </w:tr>
            <w:tr w:rsidR="00EA38F9" w:rsidRPr="00932A8F" w:rsidTr="00F825AD">
              <w:tc>
                <w:tcPr>
                  <w:tcW w:w="454" w:type="dxa"/>
                  <w:tcBorders>
                    <w:right w:val="single" w:sz="4" w:space="0" w:color="auto"/>
                  </w:tcBorders>
                </w:tcPr>
                <w:p w:rsidR="00EA38F9" w:rsidRPr="00932A8F" w:rsidRDefault="00EA38F9" w:rsidP="00DD4BF1">
                  <w:pPr>
                    <w:spacing w:before="40"/>
                    <w:jc w:val="center"/>
                    <w:rPr>
                      <w:b/>
                      <w:sz w:val="20"/>
                      <w:szCs w:val="20"/>
                    </w:rPr>
                  </w:pPr>
                </w:p>
              </w:tc>
              <w:tc>
                <w:tcPr>
                  <w:tcW w:w="2183" w:type="dxa"/>
                  <w:tcBorders>
                    <w:top w:val="nil"/>
                    <w:left w:val="single" w:sz="4" w:space="0" w:color="auto"/>
                    <w:bottom w:val="nil"/>
                    <w:right w:val="nil"/>
                  </w:tcBorders>
                </w:tcPr>
                <w:p w:rsidR="00EA38F9" w:rsidRPr="00932A8F" w:rsidRDefault="00EA38F9" w:rsidP="00DD4BF1">
                  <w:pPr>
                    <w:spacing w:before="40"/>
                    <w:rPr>
                      <w:b/>
                      <w:sz w:val="20"/>
                      <w:szCs w:val="20"/>
                    </w:rPr>
                  </w:pPr>
                  <w:r w:rsidRPr="00932A8F">
                    <w:rPr>
                      <w:b/>
                      <w:sz w:val="20"/>
                      <w:szCs w:val="20"/>
                    </w:rPr>
                    <w:t>ВОЗДЕРЖАЛСЯ</w:t>
                  </w:r>
                </w:p>
              </w:tc>
            </w:tr>
          </w:tbl>
          <w:p w:rsidR="00B52996" w:rsidRPr="00C93F0A" w:rsidRDefault="00B52996" w:rsidP="00DD4BF1">
            <w:pPr>
              <w:jc w:val="center"/>
              <w:rPr>
                <w:b/>
                <w:sz w:val="23"/>
                <w:szCs w:val="23"/>
              </w:rPr>
            </w:pPr>
          </w:p>
        </w:tc>
      </w:tr>
      <w:tr w:rsidR="0064289F" w:rsidRPr="00C93F0A" w:rsidTr="00AE01CC">
        <w:tc>
          <w:tcPr>
            <w:tcW w:w="250" w:type="pct"/>
            <w:vAlign w:val="center"/>
          </w:tcPr>
          <w:p w:rsidR="000A0426" w:rsidRPr="00C93F0A" w:rsidRDefault="000A0426" w:rsidP="00DD4BF1">
            <w:pPr>
              <w:jc w:val="center"/>
              <w:rPr>
                <w:b/>
                <w:sz w:val="23"/>
                <w:szCs w:val="23"/>
              </w:rPr>
            </w:pPr>
            <w:r w:rsidRPr="00C93F0A">
              <w:rPr>
                <w:b/>
                <w:sz w:val="23"/>
                <w:szCs w:val="23"/>
              </w:rPr>
              <w:t>2</w:t>
            </w:r>
          </w:p>
        </w:tc>
        <w:tc>
          <w:tcPr>
            <w:tcW w:w="3649" w:type="pct"/>
          </w:tcPr>
          <w:p w:rsidR="00EB041B" w:rsidRPr="00BA6A2B" w:rsidRDefault="004933FC" w:rsidP="00FC57F7">
            <w:pPr>
              <w:jc w:val="both"/>
              <w:rPr>
                <w:sz w:val="20"/>
                <w:szCs w:val="20"/>
              </w:rPr>
            </w:pPr>
            <w:r w:rsidRPr="00BA6A2B">
              <w:rPr>
                <w:sz w:val="20"/>
                <w:szCs w:val="20"/>
              </w:rPr>
              <w:t>О</w:t>
            </w:r>
            <w:r w:rsidR="00F83C7C" w:rsidRPr="00BA6A2B">
              <w:rPr>
                <w:sz w:val="20"/>
                <w:szCs w:val="20"/>
              </w:rPr>
              <w:t xml:space="preserve">бщее собрание собственников помещений в многоквартирном доме проводится </w:t>
            </w:r>
            <w:r w:rsidR="00EB041B" w:rsidRPr="00BA6A2B">
              <w:rPr>
                <w:sz w:val="20"/>
                <w:szCs w:val="20"/>
              </w:rPr>
              <w:t xml:space="preserve">в соответствии со </w:t>
            </w:r>
            <w:r w:rsidR="004B0A88" w:rsidRPr="00BA6A2B">
              <w:rPr>
                <w:sz w:val="20"/>
                <w:szCs w:val="20"/>
              </w:rPr>
              <w:t>ст. 45 Жилищного кодекса Р</w:t>
            </w:r>
            <w:r w:rsidR="00EB041B" w:rsidRPr="00BA6A2B">
              <w:rPr>
                <w:sz w:val="20"/>
                <w:szCs w:val="20"/>
              </w:rPr>
              <w:t xml:space="preserve">Ф. </w:t>
            </w:r>
          </w:p>
          <w:p w:rsidR="00F83C7C" w:rsidRPr="00BA6A2B" w:rsidRDefault="00F83C7C" w:rsidP="00FC57F7">
            <w:pPr>
              <w:jc w:val="both"/>
              <w:rPr>
                <w:sz w:val="20"/>
                <w:szCs w:val="20"/>
              </w:rPr>
            </w:pPr>
            <w:r w:rsidRPr="00BA6A2B">
              <w:rPr>
                <w:sz w:val="20"/>
                <w:szCs w:val="20"/>
              </w:rPr>
              <w:lastRenderedPageBreak/>
              <w:t>Инициатором созыва общего собрания собственник</w:t>
            </w:r>
            <w:r w:rsidR="00742FE7" w:rsidRPr="00BA6A2B">
              <w:rPr>
                <w:sz w:val="20"/>
                <w:szCs w:val="20"/>
              </w:rPr>
              <w:t>ов</w:t>
            </w:r>
            <w:r w:rsidRPr="00BA6A2B">
              <w:rPr>
                <w:sz w:val="20"/>
                <w:szCs w:val="20"/>
              </w:rPr>
              <w:t xml:space="preserve"> может выступать:</w:t>
            </w:r>
          </w:p>
          <w:p w:rsidR="00F83C7C" w:rsidRPr="00BA6A2B" w:rsidRDefault="00F83C7C" w:rsidP="00FC57F7">
            <w:pPr>
              <w:jc w:val="both"/>
              <w:rPr>
                <w:sz w:val="20"/>
                <w:szCs w:val="20"/>
              </w:rPr>
            </w:pPr>
            <w:r w:rsidRPr="00BA6A2B">
              <w:rPr>
                <w:sz w:val="20"/>
                <w:szCs w:val="20"/>
              </w:rPr>
              <w:t xml:space="preserve">- </w:t>
            </w:r>
            <w:r w:rsidR="004933FC" w:rsidRPr="00BA6A2B">
              <w:rPr>
                <w:sz w:val="20"/>
                <w:szCs w:val="20"/>
              </w:rPr>
              <w:t>управляющая организация, осуществляющая</w:t>
            </w:r>
            <w:r w:rsidRPr="00BA6A2B">
              <w:rPr>
                <w:sz w:val="20"/>
                <w:szCs w:val="20"/>
              </w:rPr>
              <w:t xml:space="preserve"> управлени</w:t>
            </w:r>
            <w:r w:rsidR="004933FC" w:rsidRPr="00BA6A2B">
              <w:rPr>
                <w:sz w:val="20"/>
                <w:szCs w:val="20"/>
              </w:rPr>
              <w:t xml:space="preserve">е </w:t>
            </w:r>
            <w:r w:rsidR="00932A8F" w:rsidRPr="00BA6A2B">
              <w:rPr>
                <w:sz w:val="20"/>
                <w:szCs w:val="20"/>
              </w:rPr>
              <w:t>МКД</w:t>
            </w:r>
            <w:r w:rsidRPr="00BA6A2B">
              <w:rPr>
                <w:sz w:val="20"/>
                <w:szCs w:val="20"/>
              </w:rPr>
              <w:t>;</w:t>
            </w:r>
          </w:p>
          <w:p w:rsidR="00F83C7C" w:rsidRPr="00BA6A2B" w:rsidRDefault="00932A8F" w:rsidP="00932A8F">
            <w:pPr>
              <w:tabs>
                <w:tab w:val="left" w:pos="175"/>
              </w:tabs>
              <w:jc w:val="both"/>
              <w:rPr>
                <w:sz w:val="20"/>
                <w:szCs w:val="20"/>
              </w:rPr>
            </w:pPr>
            <w:r w:rsidRPr="00BA6A2B">
              <w:rPr>
                <w:sz w:val="20"/>
                <w:szCs w:val="20"/>
              </w:rPr>
              <w:t xml:space="preserve">- </w:t>
            </w:r>
            <w:r w:rsidR="00F83C7C" w:rsidRPr="00BA6A2B">
              <w:rPr>
                <w:sz w:val="20"/>
                <w:szCs w:val="20"/>
              </w:rPr>
              <w:t xml:space="preserve">любой собственник помещения или группа собственников </w:t>
            </w:r>
            <w:r w:rsidRPr="00BA6A2B">
              <w:rPr>
                <w:sz w:val="20"/>
                <w:szCs w:val="20"/>
              </w:rPr>
              <w:t>помещений в МКД</w:t>
            </w:r>
            <w:r w:rsidR="00F83C7C" w:rsidRPr="00BA6A2B">
              <w:rPr>
                <w:sz w:val="20"/>
                <w:szCs w:val="20"/>
              </w:rPr>
              <w:t>.</w:t>
            </w:r>
          </w:p>
          <w:p w:rsidR="00F83C7C" w:rsidRPr="00BA6A2B" w:rsidRDefault="00F83C7C" w:rsidP="00FC57F7">
            <w:pPr>
              <w:jc w:val="both"/>
              <w:rPr>
                <w:sz w:val="20"/>
                <w:szCs w:val="20"/>
              </w:rPr>
            </w:pPr>
            <w:r w:rsidRPr="00BA6A2B">
              <w:rPr>
                <w:sz w:val="20"/>
                <w:szCs w:val="20"/>
              </w:rPr>
              <w:t xml:space="preserve">Информирование собственников помещений в многоквартирном доме о проведении общего собрания осуществляется </w:t>
            </w:r>
            <w:r w:rsidR="004933FC" w:rsidRPr="00BA6A2B">
              <w:rPr>
                <w:sz w:val="20"/>
                <w:szCs w:val="20"/>
              </w:rPr>
              <w:t xml:space="preserve">инициатором </w:t>
            </w:r>
            <w:r w:rsidRPr="00BA6A2B">
              <w:rPr>
                <w:sz w:val="20"/>
                <w:szCs w:val="20"/>
              </w:rPr>
              <w:t>не позднее чем за 10 дней до даты его проведения.</w:t>
            </w:r>
          </w:p>
          <w:p w:rsidR="00F83C7C" w:rsidRPr="00BA6A2B" w:rsidRDefault="00F83C7C" w:rsidP="00FC57F7">
            <w:pPr>
              <w:jc w:val="both"/>
              <w:rPr>
                <w:sz w:val="20"/>
                <w:szCs w:val="20"/>
              </w:rPr>
            </w:pPr>
            <w:r w:rsidRPr="00BA6A2B">
              <w:rPr>
                <w:sz w:val="20"/>
                <w:szCs w:val="20"/>
              </w:rPr>
              <w:t>Сообщение о проведении общего собрания собственников помещений в многоквартирном доме доводится до сведения собственников помещений п</w:t>
            </w:r>
            <w:r w:rsidR="00742FE7" w:rsidRPr="00BA6A2B">
              <w:rPr>
                <w:sz w:val="20"/>
                <w:szCs w:val="20"/>
              </w:rPr>
              <w:t>утем</w:t>
            </w:r>
            <w:r w:rsidRPr="00BA6A2B">
              <w:rPr>
                <w:sz w:val="20"/>
                <w:szCs w:val="20"/>
              </w:rPr>
              <w:t xml:space="preserve"> размещения сообщения о проведении общего собрания </w:t>
            </w:r>
            <w:r w:rsidR="00022AB4" w:rsidRPr="00BA6A2B">
              <w:rPr>
                <w:sz w:val="20"/>
                <w:szCs w:val="20"/>
              </w:rPr>
              <w:t xml:space="preserve">на доске объявлений </w:t>
            </w:r>
            <w:r w:rsidR="00EB041B" w:rsidRPr="00BA6A2B">
              <w:rPr>
                <w:sz w:val="20"/>
                <w:szCs w:val="20"/>
              </w:rPr>
              <w:t>у каждого</w:t>
            </w:r>
            <w:r w:rsidR="00742FE7" w:rsidRPr="00BA6A2B">
              <w:rPr>
                <w:sz w:val="20"/>
                <w:szCs w:val="20"/>
              </w:rPr>
              <w:t xml:space="preserve"> подъезда МКД.</w:t>
            </w:r>
          </w:p>
          <w:p w:rsidR="008D1ACE" w:rsidRPr="00BA6A2B" w:rsidRDefault="00F83C7C" w:rsidP="00022AB4">
            <w:pPr>
              <w:jc w:val="both"/>
              <w:rPr>
                <w:sz w:val="20"/>
                <w:szCs w:val="20"/>
              </w:rPr>
            </w:pPr>
            <w:r w:rsidRPr="00BA6A2B">
              <w:rPr>
                <w:sz w:val="20"/>
                <w:szCs w:val="20"/>
              </w:rPr>
              <w:t>Для общего руководства проведением общего собрания и подведения его итогов избира</w:t>
            </w:r>
            <w:r w:rsidR="00022AB4" w:rsidRPr="00BA6A2B">
              <w:rPr>
                <w:sz w:val="20"/>
                <w:szCs w:val="20"/>
              </w:rPr>
              <w:t>ю</w:t>
            </w:r>
            <w:r w:rsidRPr="00BA6A2B">
              <w:rPr>
                <w:sz w:val="20"/>
                <w:szCs w:val="20"/>
              </w:rPr>
              <w:t>тся председатель и секретарь</w:t>
            </w:r>
            <w:r w:rsidR="002D3E23" w:rsidRPr="00BA6A2B">
              <w:rPr>
                <w:sz w:val="20"/>
                <w:szCs w:val="20"/>
              </w:rPr>
              <w:t xml:space="preserve">, которые выполняют также функции </w:t>
            </w:r>
            <w:r w:rsidR="004933FC" w:rsidRPr="00BA6A2B">
              <w:rPr>
                <w:sz w:val="20"/>
                <w:szCs w:val="20"/>
              </w:rPr>
              <w:t>по подсчету голосов</w:t>
            </w:r>
            <w:r w:rsidRPr="00BA6A2B">
              <w:rPr>
                <w:sz w:val="20"/>
                <w:szCs w:val="20"/>
              </w:rPr>
              <w:t>.</w:t>
            </w:r>
          </w:p>
        </w:tc>
        <w:tc>
          <w:tcPr>
            <w:tcW w:w="1101" w:type="pct"/>
            <w:vAlign w:val="center"/>
          </w:tcPr>
          <w:tbl>
            <w:tblPr>
              <w:tblStyle w:val="a3"/>
              <w:tblW w:w="2577" w:type="dxa"/>
              <w:tblLayout w:type="fixed"/>
              <w:tblLook w:val="04A0" w:firstRow="1" w:lastRow="0" w:firstColumn="1" w:lastColumn="0" w:noHBand="0" w:noVBand="1"/>
            </w:tblPr>
            <w:tblGrid>
              <w:gridCol w:w="444"/>
              <w:gridCol w:w="2133"/>
            </w:tblGrid>
            <w:tr w:rsidR="00F825AD" w:rsidRPr="00932A8F" w:rsidTr="00355E97">
              <w:trPr>
                <w:trHeight w:val="309"/>
              </w:trPr>
              <w:tc>
                <w:tcPr>
                  <w:tcW w:w="444" w:type="dxa"/>
                  <w:tcBorders>
                    <w:right w:val="single" w:sz="4" w:space="0" w:color="auto"/>
                  </w:tcBorders>
                </w:tcPr>
                <w:p w:rsidR="00EA38F9" w:rsidRPr="00932A8F" w:rsidRDefault="00EA38F9" w:rsidP="00DD4BF1">
                  <w:pPr>
                    <w:spacing w:before="40"/>
                    <w:jc w:val="center"/>
                    <w:rPr>
                      <w:b/>
                      <w:sz w:val="20"/>
                      <w:szCs w:val="20"/>
                    </w:rPr>
                  </w:pPr>
                </w:p>
              </w:tc>
              <w:tc>
                <w:tcPr>
                  <w:tcW w:w="2133" w:type="dxa"/>
                  <w:tcBorders>
                    <w:top w:val="nil"/>
                    <w:left w:val="single" w:sz="4" w:space="0" w:color="auto"/>
                    <w:bottom w:val="nil"/>
                    <w:right w:val="nil"/>
                  </w:tcBorders>
                </w:tcPr>
                <w:p w:rsidR="00EA38F9" w:rsidRPr="00932A8F" w:rsidRDefault="00EA38F9" w:rsidP="00DD4BF1">
                  <w:pPr>
                    <w:spacing w:before="40"/>
                    <w:rPr>
                      <w:b/>
                      <w:sz w:val="20"/>
                      <w:szCs w:val="20"/>
                    </w:rPr>
                  </w:pPr>
                  <w:r w:rsidRPr="00932A8F">
                    <w:rPr>
                      <w:b/>
                      <w:sz w:val="20"/>
                      <w:szCs w:val="20"/>
                    </w:rPr>
                    <w:t>ЗА</w:t>
                  </w:r>
                </w:p>
              </w:tc>
            </w:tr>
            <w:tr w:rsidR="00F825AD" w:rsidRPr="00932A8F" w:rsidTr="00355E97">
              <w:trPr>
                <w:trHeight w:val="309"/>
              </w:trPr>
              <w:tc>
                <w:tcPr>
                  <w:tcW w:w="444" w:type="dxa"/>
                  <w:tcBorders>
                    <w:right w:val="single" w:sz="4" w:space="0" w:color="auto"/>
                  </w:tcBorders>
                </w:tcPr>
                <w:p w:rsidR="00EA38F9" w:rsidRPr="00932A8F" w:rsidRDefault="00EA38F9" w:rsidP="00DD4BF1">
                  <w:pPr>
                    <w:spacing w:before="40"/>
                    <w:jc w:val="center"/>
                    <w:rPr>
                      <w:b/>
                      <w:sz w:val="20"/>
                      <w:szCs w:val="20"/>
                    </w:rPr>
                  </w:pPr>
                </w:p>
              </w:tc>
              <w:tc>
                <w:tcPr>
                  <w:tcW w:w="2133" w:type="dxa"/>
                  <w:tcBorders>
                    <w:top w:val="nil"/>
                    <w:left w:val="single" w:sz="4" w:space="0" w:color="auto"/>
                    <w:bottom w:val="nil"/>
                    <w:right w:val="nil"/>
                  </w:tcBorders>
                </w:tcPr>
                <w:p w:rsidR="00EA38F9" w:rsidRPr="00932A8F" w:rsidRDefault="00EA38F9" w:rsidP="00DD4BF1">
                  <w:pPr>
                    <w:spacing w:before="40"/>
                    <w:rPr>
                      <w:b/>
                      <w:sz w:val="20"/>
                      <w:szCs w:val="20"/>
                    </w:rPr>
                  </w:pPr>
                  <w:r w:rsidRPr="00932A8F">
                    <w:rPr>
                      <w:b/>
                      <w:sz w:val="20"/>
                      <w:szCs w:val="20"/>
                    </w:rPr>
                    <w:t>ПРОТИВ</w:t>
                  </w:r>
                </w:p>
              </w:tc>
            </w:tr>
            <w:tr w:rsidR="00F825AD" w:rsidRPr="00932A8F" w:rsidTr="00355E97">
              <w:trPr>
                <w:trHeight w:val="309"/>
              </w:trPr>
              <w:tc>
                <w:tcPr>
                  <w:tcW w:w="444" w:type="dxa"/>
                  <w:tcBorders>
                    <w:right w:val="single" w:sz="4" w:space="0" w:color="auto"/>
                  </w:tcBorders>
                </w:tcPr>
                <w:p w:rsidR="00EA38F9" w:rsidRPr="00932A8F" w:rsidRDefault="00EA38F9" w:rsidP="00DD4BF1">
                  <w:pPr>
                    <w:spacing w:before="40"/>
                    <w:jc w:val="center"/>
                    <w:rPr>
                      <w:b/>
                      <w:sz w:val="20"/>
                      <w:szCs w:val="20"/>
                    </w:rPr>
                  </w:pPr>
                </w:p>
              </w:tc>
              <w:tc>
                <w:tcPr>
                  <w:tcW w:w="2133" w:type="dxa"/>
                  <w:tcBorders>
                    <w:top w:val="nil"/>
                    <w:left w:val="single" w:sz="4" w:space="0" w:color="auto"/>
                    <w:bottom w:val="nil"/>
                    <w:right w:val="nil"/>
                  </w:tcBorders>
                </w:tcPr>
                <w:p w:rsidR="00EA38F9" w:rsidRPr="00932A8F" w:rsidRDefault="00EA38F9" w:rsidP="00DD4BF1">
                  <w:pPr>
                    <w:spacing w:before="40"/>
                    <w:rPr>
                      <w:b/>
                      <w:sz w:val="20"/>
                      <w:szCs w:val="20"/>
                    </w:rPr>
                  </w:pPr>
                  <w:r w:rsidRPr="00932A8F">
                    <w:rPr>
                      <w:b/>
                      <w:sz w:val="20"/>
                      <w:szCs w:val="20"/>
                    </w:rPr>
                    <w:t>ВОЗДЕРЖАЛСЯ</w:t>
                  </w:r>
                </w:p>
              </w:tc>
            </w:tr>
          </w:tbl>
          <w:p w:rsidR="00783DB7" w:rsidRPr="00C93F0A" w:rsidRDefault="00783DB7" w:rsidP="00DD4BF1">
            <w:pPr>
              <w:jc w:val="center"/>
              <w:rPr>
                <w:b/>
                <w:sz w:val="23"/>
                <w:szCs w:val="23"/>
              </w:rPr>
            </w:pPr>
          </w:p>
        </w:tc>
      </w:tr>
      <w:tr w:rsidR="00EB041B" w:rsidRPr="00C93F0A" w:rsidTr="00AE01CC">
        <w:tc>
          <w:tcPr>
            <w:tcW w:w="250" w:type="pct"/>
            <w:vAlign w:val="center"/>
          </w:tcPr>
          <w:p w:rsidR="00EB041B" w:rsidRPr="00C93F0A" w:rsidRDefault="00EB041B" w:rsidP="00DD4BF1">
            <w:pPr>
              <w:jc w:val="center"/>
              <w:rPr>
                <w:b/>
                <w:sz w:val="23"/>
                <w:szCs w:val="23"/>
              </w:rPr>
            </w:pPr>
            <w:r w:rsidRPr="00C93F0A">
              <w:rPr>
                <w:b/>
                <w:sz w:val="23"/>
                <w:szCs w:val="23"/>
              </w:rPr>
              <w:lastRenderedPageBreak/>
              <w:t>3</w:t>
            </w:r>
          </w:p>
        </w:tc>
        <w:tc>
          <w:tcPr>
            <w:tcW w:w="3649" w:type="pct"/>
          </w:tcPr>
          <w:p w:rsidR="002D3E23" w:rsidRPr="00BA6A2B" w:rsidRDefault="009C3651" w:rsidP="002D3E23">
            <w:pPr>
              <w:widowControl w:val="0"/>
              <w:shd w:val="clear" w:color="auto" w:fill="FFFFFF"/>
              <w:tabs>
                <w:tab w:val="left" w:pos="708"/>
              </w:tabs>
              <w:autoSpaceDE w:val="0"/>
              <w:autoSpaceDN w:val="0"/>
              <w:adjustRightInd w:val="0"/>
              <w:jc w:val="both"/>
              <w:rPr>
                <w:color w:val="000000" w:themeColor="text1"/>
                <w:sz w:val="20"/>
                <w:szCs w:val="20"/>
              </w:rPr>
            </w:pPr>
            <w:r w:rsidRPr="00BA6A2B">
              <w:rPr>
                <w:color w:val="000000" w:themeColor="text1"/>
                <w:sz w:val="20"/>
                <w:szCs w:val="20"/>
              </w:rPr>
              <w:t xml:space="preserve">Решения общего собрания собственников помещений в многоквартирном доме оформляются протоколами. </w:t>
            </w:r>
          </w:p>
          <w:p w:rsidR="009C3651" w:rsidRPr="00BA6A2B" w:rsidRDefault="009C3651" w:rsidP="002D3E23">
            <w:pPr>
              <w:widowControl w:val="0"/>
              <w:shd w:val="clear" w:color="auto" w:fill="FFFFFF"/>
              <w:tabs>
                <w:tab w:val="left" w:pos="708"/>
              </w:tabs>
              <w:autoSpaceDE w:val="0"/>
              <w:autoSpaceDN w:val="0"/>
              <w:adjustRightInd w:val="0"/>
              <w:jc w:val="both"/>
              <w:rPr>
                <w:sz w:val="20"/>
                <w:szCs w:val="20"/>
              </w:rPr>
            </w:pPr>
            <w:r w:rsidRPr="00BA6A2B">
              <w:rPr>
                <w:sz w:val="20"/>
                <w:szCs w:val="20"/>
              </w:rPr>
              <w:t>Протокол общего собрания собственников помещений в многоквартирном доме изготавливается в течение десяти дней со дня проведения общего собрания</w:t>
            </w:r>
            <w:r w:rsidR="00722EBF" w:rsidRPr="00BA6A2B">
              <w:rPr>
                <w:sz w:val="20"/>
                <w:szCs w:val="20"/>
              </w:rPr>
              <w:t>.</w:t>
            </w:r>
          </w:p>
          <w:p w:rsidR="00687E41" w:rsidRPr="00BA6A2B" w:rsidRDefault="009C3651" w:rsidP="00022AB4">
            <w:pPr>
              <w:widowControl w:val="0"/>
              <w:shd w:val="clear" w:color="auto" w:fill="FFFFFF"/>
              <w:tabs>
                <w:tab w:val="left" w:pos="708"/>
              </w:tabs>
              <w:autoSpaceDE w:val="0"/>
              <w:autoSpaceDN w:val="0"/>
              <w:adjustRightInd w:val="0"/>
              <w:jc w:val="both"/>
              <w:rPr>
                <w:sz w:val="20"/>
                <w:szCs w:val="20"/>
              </w:rPr>
            </w:pPr>
            <w:r w:rsidRPr="00BA6A2B">
              <w:rPr>
                <w:sz w:val="20"/>
                <w:szCs w:val="20"/>
              </w:rPr>
              <w:t>Протокол общего собрания собственников помещений в многоквартирном доме подписываетс</w:t>
            </w:r>
            <w:r w:rsidR="00022AB4" w:rsidRPr="00BA6A2B">
              <w:rPr>
                <w:sz w:val="20"/>
                <w:szCs w:val="20"/>
              </w:rPr>
              <w:t>я председателем общего собрания и секретарем</w:t>
            </w:r>
            <w:r w:rsidRPr="00BA6A2B">
              <w:rPr>
                <w:sz w:val="20"/>
                <w:szCs w:val="20"/>
              </w:rPr>
              <w:t>.</w:t>
            </w:r>
          </w:p>
        </w:tc>
        <w:tc>
          <w:tcPr>
            <w:tcW w:w="1101" w:type="pct"/>
            <w:vAlign w:val="center"/>
          </w:tcPr>
          <w:tbl>
            <w:tblPr>
              <w:tblStyle w:val="a3"/>
              <w:tblW w:w="0" w:type="auto"/>
              <w:tblLayout w:type="fixed"/>
              <w:tblLook w:val="04A0" w:firstRow="1" w:lastRow="0" w:firstColumn="1" w:lastColumn="0" w:noHBand="0" w:noVBand="1"/>
            </w:tblPr>
            <w:tblGrid>
              <w:gridCol w:w="454"/>
              <w:gridCol w:w="2183"/>
            </w:tblGrid>
            <w:tr w:rsidR="00EB041B" w:rsidRPr="00932A8F" w:rsidTr="00F825AD">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ЗА</w:t>
                  </w:r>
                </w:p>
              </w:tc>
            </w:tr>
            <w:tr w:rsidR="00EB041B" w:rsidRPr="00932A8F" w:rsidTr="00F825AD">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ПРОТИВ</w:t>
                  </w:r>
                </w:p>
              </w:tc>
            </w:tr>
            <w:tr w:rsidR="00EB041B" w:rsidRPr="00932A8F" w:rsidTr="00F825AD">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ВОЗДЕРЖАЛСЯ</w:t>
                  </w:r>
                </w:p>
              </w:tc>
            </w:tr>
          </w:tbl>
          <w:p w:rsidR="00EB041B" w:rsidRPr="00C93F0A" w:rsidRDefault="00EB041B" w:rsidP="00DD4BF1">
            <w:pPr>
              <w:jc w:val="center"/>
              <w:rPr>
                <w:b/>
                <w:sz w:val="23"/>
                <w:szCs w:val="23"/>
              </w:rPr>
            </w:pPr>
          </w:p>
        </w:tc>
      </w:tr>
      <w:tr w:rsidR="00EB041B" w:rsidRPr="00C93F0A" w:rsidTr="00AE01CC">
        <w:tc>
          <w:tcPr>
            <w:tcW w:w="250" w:type="pct"/>
            <w:vAlign w:val="center"/>
          </w:tcPr>
          <w:p w:rsidR="00EB041B" w:rsidRPr="00C93F0A" w:rsidRDefault="00EB041B" w:rsidP="00DD4BF1">
            <w:pPr>
              <w:jc w:val="center"/>
              <w:rPr>
                <w:b/>
                <w:sz w:val="23"/>
                <w:szCs w:val="23"/>
              </w:rPr>
            </w:pPr>
            <w:r w:rsidRPr="00C93F0A">
              <w:rPr>
                <w:b/>
                <w:sz w:val="23"/>
                <w:szCs w:val="23"/>
              </w:rPr>
              <w:t>4</w:t>
            </w:r>
          </w:p>
        </w:tc>
        <w:tc>
          <w:tcPr>
            <w:tcW w:w="3649" w:type="pct"/>
          </w:tcPr>
          <w:p w:rsidR="00EB041B" w:rsidRPr="00BA6A2B" w:rsidRDefault="00EB041B" w:rsidP="00932A8F">
            <w:pPr>
              <w:rPr>
                <w:sz w:val="20"/>
                <w:szCs w:val="20"/>
              </w:rPr>
            </w:pPr>
            <w:r w:rsidRPr="00BA6A2B">
              <w:rPr>
                <w:sz w:val="20"/>
                <w:szCs w:val="20"/>
              </w:rPr>
              <w:t>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многоквартирном доме инициатором собрания путем размещения соответствующег</w:t>
            </w:r>
            <w:r w:rsidR="00932A8F" w:rsidRPr="00BA6A2B">
              <w:rPr>
                <w:sz w:val="20"/>
                <w:szCs w:val="20"/>
              </w:rPr>
              <w:t>о сообщения у каждого подъезда МКД</w:t>
            </w:r>
            <w:r w:rsidRPr="00BA6A2B">
              <w:rPr>
                <w:sz w:val="20"/>
                <w:szCs w:val="20"/>
              </w:rPr>
              <w:t>, не позднее чем через десять дней со дня принятия этих решений.</w:t>
            </w:r>
          </w:p>
        </w:tc>
        <w:tc>
          <w:tcPr>
            <w:tcW w:w="1101" w:type="pct"/>
            <w:vAlign w:val="center"/>
          </w:tcPr>
          <w:tbl>
            <w:tblPr>
              <w:tblStyle w:val="a3"/>
              <w:tblW w:w="0" w:type="auto"/>
              <w:tblLayout w:type="fixed"/>
              <w:tblLook w:val="04A0" w:firstRow="1" w:lastRow="0" w:firstColumn="1" w:lastColumn="0" w:noHBand="0" w:noVBand="1"/>
            </w:tblPr>
            <w:tblGrid>
              <w:gridCol w:w="454"/>
              <w:gridCol w:w="2183"/>
            </w:tblGrid>
            <w:tr w:rsidR="00EB041B" w:rsidRPr="00932A8F" w:rsidTr="00F825AD">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ЗА</w:t>
                  </w:r>
                </w:p>
              </w:tc>
            </w:tr>
            <w:tr w:rsidR="00EB041B" w:rsidRPr="00932A8F" w:rsidTr="00F825AD">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ПРОТИВ</w:t>
                  </w:r>
                </w:p>
              </w:tc>
            </w:tr>
            <w:tr w:rsidR="00EB041B" w:rsidRPr="00932A8F" w:rsidTr="00F825AD">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ВОЗДЕРЖАЛСЯ</w:t>
                  </w:r>
                </w:p>
              </w:tc>
            </w:tr>
          </w:tbl>
          <w:p w:rsidR="00EB041B" w:rsidRPr="00C93F0A" w:rsidRDefault="00EB041B" w:rsidP="00DD4BF1">
            <w:pPr>
              <w:jc w:val="center"/>
              <w:rPr>
                <w:b/>
                <w:sz w:val="23"/>
                <w:szCs w:val="23"/>
              </w:rPr>
            </w:pPr>
          </w:p>
        </w:tc>
      </w:tr>
      <w:tr w:rsidR="00B30D85" w:rsidRPr="00C93F0A" w:rsidTr="009E63F2">
        <w:trPr>
          <w:trHeight w:val="1102"/>
        </w:trPr>
        <w:tc>
          <w:tcPr>
            <w:tcW w:w="250" w:type="pct"/>
            <w:vAlign w:val="center"/>
          </w:tcPr>
          <w:p w:rsidR="00B30D85" w:rsidRPr="00C93F0A" w:rsidRDefault="00B30D85" w:rsidP="00DD4BF1">
            <w:pPr>
              <w:jc w:val="center"/>
              <w:rPr>
                <w:b/>
                <w:sz w:val="23"/>
                <w:szCs w:val="23"/>
              </w:rPr>
            </w:pPr>
            <w:r w:rsidRPr="00C93F0A">
              <w:rPr>
                <w:b/>
                <w:sz w:val="23"/>
                <w:szCs w:val="23"/>
              </w:rPr>
              <w:t>5</w:t>
            </w:r>
          </w:p>
        </w:tc>
        <w:tc>
          <w:tcPr>
            <w:tcW w:w="3649" w:type="pct"/>
          </w:tcPr>
          <w:p w:rsidR="00B30D85" w:rsidRPr="00BA6A2B" w:rsidRDefault="00B30D85" w:rsidP="003F5725">
            <w:pPr>
              <w:pStyle w:val="a9"/>
              <w:rPr>
                <w:rFonts w:ascii="Times New Roman" w:hAnsi="Times New Roman"/>
                <w:sz w:val="20"/>
                <w:szCs w:val="20"/>
              </w:rPr>
            </w:pPr>
            <w:r w:rsidRPr="00BA6A2B">
              <w:rPr>
                <w:rFonts w:ascii="Times New Roman" w:hAnsi="Times New Roman"/>
                <w:sz w:val="20"/>
                <w:szCs w:val="20"/>
              </w:rPr>
              <w:t xml:space="preserve">Определить, что протоколы общих собраний собственников помещений в многоквартирном доме и решения собственников по вопросам, поставленным на голосование, будут храниться в помещении управляющей организации: </w:t>
            </w:r>
            <w:r w:rsidRPr="00BA6A2B">
              <w:rPr>
                <w:rFonts w:ascii="Times New Roman" w:hAnsi="Times New Roman"/>
                <w:color w:val="000000" w:themeColor="text1"/>
                <w:sz w:val="20"/>
                <w:szCs w:val="20"/>
              </w:rPr>
              <w:t>г. Курск</w:t>
            </w:r>
            <w:r w:rsidR="00861A07" w:rsidRPr="00BA6A2B">
              <w:rPr>
                <w:rFonts w:ascii="Times New Roman" w:hAnsi="Times New Roman"/>
                <w:color w:val="000000" w:themeColor="text1"/>
                <w:sz w:val="20"/>
                <w:szCs w:val="20"/>
              </w:rPr>
              <w:t xml:space="preserve">, ул. </w:t>
            </w:r>
            <w:r w:rsidR="003F5725" w:rsidRPr="00BA6A2B">
              <w:rPr>
                <w:rFonts w:ascii="Times New Roman" w:hAnsi="Times New Roman"/>
                <w:color w:val="000000" w:themeColor="text1"/>
                <w:sz w:val="20"/>
                <w:szCs w:val="20"/>
              </w:rPr>
              <w:t>Рябиновой, д. 26А</w:t>
            </w:r>
            <w:r w:rsidRPr="00BA6A2B">
              <w:rPr>
                <w:rFonts w:ascii="Times New Roman" w:hAnsi="Times New Roman"/>
                <w:color w:val="000000" w:themeColor="text1"/>
                <w:sz w:val="20"/>
                <w:szCs w:val="20"/>
              </w:rPr>
              <w:t>.</w:t>
            </w:r>
          </w:p>
        </w:tc>
        <w:tc>
          <w:tcPr>
            <w:tcW w:w="1101" w:type="pct"/>
            <w:vAlign w:val="center"/>
          </w:tcPr>
          <w:tbl>
            <w:tblPr>
              <w:tblStyle w:val="a3"/>
              <w:tblW w:w="2637" w:type="dxa"/>
              <w:tblLayout w:type="fixed"/>
              <w:tblLook w:val="04A0" w:firstRow="1" w:lastRow="0" w:firstColumn="1" w:lastColumn="0" w:noHBand="0" w:noVBand="1"/>
            </w:tblPr>
            <w:tblGrid>
              <w:gridCol w:w="454"/>
              <w:gridCol w:w="2183"/>
            </w:tblGrid>
            <w:tr w:rsidR="00426B5D" w:rsidRPr="00932A8F" w:rsidTr="0045650A">
              <w:tc>
                <w:tcPr>
                  <w:tcW w:w="454" w:type="dxa"/>
                  <w:tcBorders>
                    <w:right w:val="single" w:sz="4" w:space="0" w:color="auto"/>
                  </w:tcBorders>
                </w:tcPr>
                <w:p w:rsidR="00426B5D" w:rsidRPr="00932A8F" w:rsidRDefault="00426B5D" w:rsidP="0045650A">
                  <w:pPr>
                    <w:spacing w:before="40"/>
                    <w:jc w:val="center"/>
                    <w:rPr>
                      <w:b/>
                      <w:sz w:val="20"/>
                      <w:szCs w:val="20"/>
                    </w:rPr>
                  </w:pPr>
                </w:p>
              </w:tc>
              <w:tc>
                <w:tcPr>
                  <w:tcW w:w="2183" w:type="dxa"/>
                  <w:tcBorders>
                    <w:top w:val="nil"/>
                    <w:left w:val="single" w:sz="4" w:space="0" w:color="auto"/>
                    <w:bottom w:val="nil"/>
                    <w:right w:val="nil"/>
                  </w:tcBorders>
                </w:tcPr>
                <w:p w:rsidR="00426B5D" w:rsidRPr="00932A8F" w:rsidRDefault="00426B5D" w:rsidP="0045650A">
                  <w:pPr>
                    <w:spacing w:before="40"/>
                    <w:rPr>
                      <w:b/>
                      <w:sz w:val="20"/>
                      <w:szCs w:val="20"/>
                    </w:rPr>
                  </w:pPr>
                  <w:r w:rsidRPr="00932A8F">
                    <w:rPr>
                      <w:b/>
                      <w:sz w:val="20"/>
                      <w:szCs w:val="20"/>
                    </w:rPr>
                    <w:t>ЗА</w:t>
                  </w:r>
                </w:p>
              </w:tc>
            </w:tr>
            <w:tr w:rsidR="00426B5D" w:rsidRPr="00932A8F" w:rsidTr="0045650A">
              <w:tc>
                <w:tcPr>
                  <w:tcW w:w="454" w:type="dxa"/>
                  <w:tcBorders>
                    <w:right w:val="single" w:sz="4" w:space="0" w:color="auto"/>
                  </w:tcBorders>
                </w:tcPr>
                <w:p w:rsidR="00426B5D" w:rsidRPr="00932A8F" w:rsidRDefault="00426B5D" w:rsidP="0045650A">
                  <w:pPr>
                    <w:spacing w:before="40"/>
                    <w:jc w:val="center"/>
                    <w:rPr>
                      <w:b/>
                      <w:sz w:val="20"/>
                      <w:szCs w:val="20"/>
                    </w:rPr>
                  </w:pPr>
                </w:p>
              </w:tc>
              <w:tc>
                <w:tcPr>
                  <w:tcW w:w="2183" w:type="dxa"/>
                  <w:tcBorders>
                    <w:top w:val="nil"/>
                    <w:left w:val="single" w:sz="4" w:space="0" w:color="auto"/>
                    <w:bottom w:val="nil"/>
                    <w:right w:val="nil"/>
                  </w:tcBorders>
                </w:tcPr>
                <w:p w:rsidR="00426B5D" w:rsidRPr="00932A8F" w:rsidRDefault="00426B5D" w:rsidP="0045650A">
                  <w:pPr>
                    <w:spacing w:before="40"/>
                    <w:rPr>
                      <w:b/>
                      <w:sz w:val="20"/>
                      <w:szCs w:val="20"/>
                    </w:rPr>
                  </w:pPr>
                  <w:r w:rsidRPr="00932A8F">
                    <w:rPr>
                      <w:b/>
                      <w:sz w:val="20"/>
                      <w:szCs w:val="20"/>
                    </w:rPr>
                    <w:t>ПРОТИВ</w:t>
                  </w:r>
                </w:p>
              </w:tc>
            </w:tr>
            <w:tr w:rsidR="00426B5D" w:rsidRPr="00932A8F" w:rsidTr="0045650A">
              <w:tc>
                <w:tcPr>
                  <w:tcW w:w="454" w:type="dxa"/>
                  <w:tcBorders>
                    <w:right w:val="single" w:sz="4" w:space="0" w:color="auto"/>
                  </w:tcBorders>
                </w:tcPr>
                <w:p w:rsidR="00426B5D" w:rsidRPr="00932A8F" w:rsidRDefault="00426B5D" w:rsidP="0045650A">
                  <w:pPr>
                    <w:spacing w:before="40"/>
                    <w:jc w:val="center"/>
                    <w:rPr>
                      <w:b/>
                      <w:sz w:val="20"/>
                      <w:szCs w:val="20"/>
                    </w:rPr>
                  </w:pPr>
                </w:p>
              </w:tc>
              <w:tc>
                <w:tcPr>
                  <w:tcW w:w="2183" w:type="dxa"/>
                  <w:tcBorders>
                    <w:top w:val="nil"/>
                    <w:left w:val="single" w:sz="4" w:space="0" w:color="auto"/>
                    <w:bottom w:val="nil"/>
                    <w:right w:val="nil"/>
                  </w:tcBorders>
                </w:tcPr>
                <w:p w:rsidR="00426B5D" w:rsidRPr="00932A8F" w:rsidRDefault="00426B5D" w:rsidP="0045650A">
                  <w:pPr>
                    <w:spacing w:before="40"/>
                    <w:rPr>
                      <w:b/>
                      <w:sz w:val="20"/>
                      <w:szCs w:val="20"/>
                    </w:rPr>
                  </w:pPr>
                  <w:r w:rsidRPr="00932A8F">
                    <w:rPr>
                      <w:b/>
                      <w:sz w:val="20"/>
                      <w:szCs w:val="20"/>
                    </w:rPr>
                    <w:t>ВОЗДЕРЖАЛСЯ</w:t>
                  </w:r>
                </w:p>
              </w:tc>
            </w:tr>
          </w:tbl>
          <w:p w:rsidR="00426B5D" w:rsidRPr="00C93F0A" w:rsidRDefault="00426B5D" w:rsidP="00DD4BF1">
            <w:pPr>
              <w:spacing w:before="40"/>
              <w:jc w:val="center"/>
              <w:rPr>
                <w:b/>
                <w:sz w:val="23"/>
                <w:szCs w:val="23"/>
              </w:rPr>
            </w:pPr>
          </w:p>
        </w:tc>
      </w:tr>
      <w:tr w:rsidR="00EB041B" w:rsidRPr="00C93F0A" w:rsidTr="00EB305E">
        <w:tc>
          <w:tcPr>
            <w:tcW w:w="250" w:type="pct"/>
            <w:vAlign w:val="center"/>
          </w:tcPr>
          <w:p w:rsidR="00EB041B" w:rsidRPr="00C93F0A" w:rsidRDefault="00F659DA" w:rsidP="00DD4BF1">
            <w:pPr>
              <w:jc w:val="center"/>
              <w:rPr>
                <w:b/>
                <w:sz w:val="23"/>
                <w:szCs w:val="23"/>
              </w:rPr>
            </w:pPr>
            <w:r w:rsidRPr="00C93F0A">
              <w:rPr>
                <w:b/>
                <w:sz w:val="23"/>
                <w:szCs w:val="23"/>
              </w:rPr>
              <w:t>6</w:t>
            </w:r>
          </w:p>
        </w:tc>
        <w:tc>
          <w:tcPr>
            <w:tcW w:w="3649" w:type="pct"/>
          </w:tcPr>
          <w:p w:rsidR="00EB041B" w:rsidRPr="00BA6A2B" w:rsidRDefault="00EB041B" w:rsidP="00DD4BF1">
            <w:pPr>
              <w:pStyle w:val="a9"/>
              <w:rPr>
                <w:rFonts w:ascii="Times New Roman" w:hAnsi="Times New Roman"/>
                <w:sz w:val="20"/>
                <w:szCs w:val="20"/>
              </w:rPr>
            </w:pPr>
            <w:r w:rsidRPr="00BA6A2B">
              <w:rPr>
                <w:rFonts w:ascii="Times New Roman" w:hAnsi="Times New Roman"/>
                <w:sz w:val="20"/>
                <w:szCs w:val="20"/>
              </w:rPr>
              <w:t>Выбрать в качестве способа управления многоквартирным домом управление управляющей организацией.</w:t>
            </w:r>
          </w:p>
        </w:tc>
        <w:tc>
          <w:tcPr>
            <w:tcW w:w="1101" w:type="pct"/>
            <w:vAlign w:val="center"/>
          </w:tcPr>
          <w:tbl>
            <w:tblPr>
              <w:tblStyle w:val="a3"/>
              <w:tblW w:w="2637" w:type="dxa"/>
              <w:tblLayout w:type="fixed"/>
              <w:tblLook w:val="04A0" w:firstRow="1" w:lastRow="0" w:firstColumn="1" w:lastColumn="0" w:noHBand="0" w:noVBand="1"/>
            </w:tblPr>
            <w:tblGrid>
              <w:gridCol w:w="454"/>
              <w:gridCol w:w="2183"/>
            </w:tblGrid>
            <w:tr w:rsidR="00EB041B" w:rsidRPr="00932A8F" w:rsidTr="00E9638F">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ЗА</w:t>
                  </w:r>
                </w:p>
              </w:tc>
            </w:tr>
            <w:tr w:rsidR="00EB041B" w:rsidRPr="00932A8F" w:rsidTr="00E9638F">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ПРОТИВ</w:t>
                  </w:r>
                </w:p>
              </w:tc>
            </w:tr>
            <w:tr w:rsidR="00EB041B" w:rsidRPr="00932A8F" w:rsidTr="00E9638F">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ВОЗДЕРЖАЛСЯ</w:t>
                  </w:r>
                </w:p>
              </w:tc>
            </w:tr>
          </w:tbl>
          <w:p w:rsidR="00EB041B" w:rsidRPr="00C93F0A" w:rsidRDefault="00EB041B" w:rsidP="00DD4BF1">
            <w:pPr>
              <w:jc w:val="center"/>
              <w:rPr>
                <w:b/>
                <w:sz w:val="23"/>
                <w:szCs w:val="23"/>
              </w:rPr>
            </w:pPr>
          </w:p>
        </w:tc>
      </w:tr>
      <w:tr w:rsidR="00EB041B" w:rsidRPr="00C93F0A" w:rsidTr="00EB305E">
        <w:tc>
          <w:tcPr>
            <w:tcW w:w="250" w:type="pct"/>
            <w:vAlign w:val="center"/>
          </w:tcPr>
          <w:p w:rsidR="00EB041B" w:rsidRPr="00C93F0A" w:rsidRDefault="00F659DA" w:rsidP="00DD4BF1">
            <w:pPr>
              <w:jc w:val="center"/>
              <w:rPr>
                <w:b/>
                <w:sz w:val="23"/>
                <w:szCs w:val="23"/>
              </w:rPr>
            </w:pPr>
            <w:r w:rsidRPr="00C93F0A">
              <w:rPr>
                <w:b/>
                <w:sz w:val="23"/>
                <w:szCs w:val="23"/>
              </w:rPr>
              <w:t>7</w:t>
            </w:r>
          </w:p>
        </w:tc>
        <w:tc>
          <w:tcPr>
            <w:tcW w:w="3649" w:type="pct"/>
          </w:tcPr>
          <w:p w:rsidR="00EB041B" w:rsidRPr="00BA6A2B" w:rsidRDefault="00EB041B" w:rsidP="00AE01CC">
            <w:pPr>
              <w:jc w:val="both"/>
              <w:rPr>
                <w:sz w:val="20"/>
                <w:szCs w:val="20"/>
              </w:rPr>
            </w:pPr>
            <w:r w:rsidRPr="00BA6A2B">
              <w:rPr>
                <w:sz w:val="20"/>
                <w:szCs w:val="20"/>
              </w:rPr>
              <w:t xml:space="preserve">Выбрать для управления многоквартирным домом управляющую организацию – Общество с ограниченной ответственностью </w:t>
            </w:r>
            <w:r w:rsidR="00F659DA" w:rsidRPr="00BA6A2B">
              <w:rPr>
                <w:sz w:val="20"/>
                <w:szCs w:val="20"/>
              </w:rPr>
              <w:t xml:space="preserve">Управляющая компания </w:t>
            </w:r>
            <w:r w:rsidRPr="00BA6A2B">
              <w:rPr>
                <w:sz w:val="20"/>
                <w:szCs w:val="20"/>
              </w:rPr>
              <w:t>«</w:t>
            </w:r>
            <w:r w:rsidR="00F659DA" w:rsidRPr="00BA6A2B">
              <w:rPr>
                <w:sz w:val="20"/>
                <w:szCs w:val="20"/>
              </w:rPr>
              <w:t>Альфа</w:t>
            </w:r>
            <w:r w:rsidRPr="00BA6A2B">
              <w:rPr>
                <w:sz w:val="20"/>
                <w:szCs w:val="20"/>
              </w:rPr>
              <w:t>»</w:t>
            </w:r>
            <w:r w:rsidR="00426B5D" w:rsidRPr="00BA6A2B">
              <w:rPr>
                <w:sz w:val="20"/>
                <w:szCs w:val="20"/>
              </w:rPr>
              <w:t xml:space="preserve">, </w:t>
            </w:r>
            <w:r w:rsidR="00AE01CC" w:rsidRPr="00BA6A2B">
              <w:rPr>
                <w:sz w:val="20"/>
                <w:szCs w:val="20"/>
              </w:rPr>
              <w:t xml:space="preserve">сокращенное наименование- </w:t>
            </w:r>
            <w:r w:rsidR="00426B5D" w:rsidRPr="00BA6A2B">
              <w:rPr>
                <w:sz w:val="20"/>
                <w:szCs w:val="20"/>
              </w:rPr>
              <w:t>ООО УК «А</w:t>
            </w:r>
            <w:r w:rsidR="007630E8" w:rsidRPr="00BA6A2B">
              <w:rPr>
                <w:sz w:val="20"/>
                <w:szCs w:val="20"/>
              </w:rPr>
              <w:t>ЛЬФА</w:t>
            </w:r>
            <w:r w:rsidR="00426B5D" w:rsidRPr="00BA6A2B">
              <w:rPr>
                <w:sz w:val="20"/>
                <w:szCs w:val="20"/>
              </w:rPr>
              <w:t>»</w:t>
            </w:r>
            <w:r w:rsidRPr="00BA6A2B">
              <w:rPr>
                <w:sz w:val="20"/>
                <w:szCs w:val="20"/>
              </w:rPr>
              <w:t xml:space="preserve"> (</w:t>
            </w:r>
            <w:r w:rsidR="00F659DA" w:rsidRPr="00BA6A2B">
              <w:rPr>
                <w:sz w:val="20"/>
                <w:szCs w:val="20"/>
              </w:rPr>
              <w:t xml:space="preserve">305029, Курская обл., г. Курск, ул. Карла Маркса, д. </w:t>
            </w:r>
            <w:r w:rsidR="00BA6A2B" w:rsidRPr="00BA6A2B">
              <w:rPr>
                <w:sz w:val="20"/>
                <w:szCs w:val="20"/>
              </w:rPr>
              <w:t>31А, пом. 9,</w:t>
            </w:r>
            <w:r w:rsidR="00F659DA" w:rsidRPr="00BA6A2B">
              <w:rPr>
                <w:sz w:val="20"/>
                <w:szCs w:val="20"/>
              </w:rPr>
              <w:t xml:space="preserve"> ИНН: 4632223591</w:t>
            </w:r>
            <w:r w:rsidRPr="00BA6A2B">
              <w:rPr>
                <w:sz w:val="20"/>
                <w:szCs w:val="20"/>
              </w:rPr>
              <w:t>).</w:t>
            </w:r>
          </w:p>
        </w:tc>
        <w:tc>
          <w:tcPr>
            <w:tcW w:w="1101" w:type="pct"/>
            <w:vAlign w:val="center"/>
          </w:tcPr>
          <w:p w:rsidR="00EB041B" w:rsidRPr="00C93F0A" w:rsidRDefault="00EB041B" w:rsidP="00DD4BF1">
            <w:pPr>
              <w:rPr>
                <w:sz w:val="23"/>
                <w:szCs w:val="23"/>
              </w:rPr>
            </w:pPr>
          </w:p>
          <w:tbl>
            <w:tblPr>
              <w:tblStyle w:val="a3"/>
              <w:tblW w:w="2637" w:type="dxa"/>
              <w:tblLayout w:type="fixed"/>
              <w:tblLook w:val="04A0" w:firstRow="1" w:lastRow="0" w:firstColumn="1" w:lastColumn="0" w:noHBand="0" w:noVBand="1"/>
            </w:tblPr>
            <w:tblGrid>
              <w:gridCol w:w="454"/>
              <w:gridCol w:w="2183"/>
            </w:tblGrid>
            <w:tr w:rsidR="00EB041B" w:rsidRPr="00932A8F" w:rsidTr="00E94441">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ЗА</w:t>
                  </w:r>
                </w:p>
              </w:tc>
            </w:tr>
            <w:tr w:rsidR="00EB041B" w:rsidRPr="00932A8F" w:rsidTr="00E94441">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ПРОТИВ</w:t>
                  </w:r>
                </w:p>
              </w:tc>
            </w:tr>
            <w:tr w:rsidR="00EB041B" w:rsidRPr="00932A8F" w:rsidTr="00E94441">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ВОЗДЕРЖАЛСЯ</w:t>
                  </w:r>
                </w:p>
              </w:tc>
            </w:tr>
          </w:tbl>
          <w:p w:rsidR="00EB041B" w:rsidRPr="00C93F0A" w:rsidRDefault="00EB041B" w:rsidP="00DD4BF1">
            <w:pPr>
              <w:jc w:val="center"/>
              <w:rPr>
                <w:b/>
                <w:sz w:val="23"/>
                <w:szCs w:val="23"/>
              </w:rPr>
            </w:pPr>
          </w:p>
        </w:tc>
      </w:tr>
      <w:tr w:rsidR="00EB041B" w:rsidRPr="00C93F0A" w:rsidTr="00EB305E">
        <w:tc>
          <w:tcPr>
            <w:tcW w:w="250" w:type="pct"/>
            <w:vAlign w:val="center"/>
          </w:tcPr>
          <w:p w:rsidR="00EB041B" w:rsidRPr="00C93F0A" w:rsidRDefault="00861A07" w:rsidP="00DD4BF1">
            <w:pPr>
              <w:jc w:val="center"/>
              <w:rPr>
                <w:b/>
                <w:sz w:val="23"/>
                <w:szCs w:val="23"/>
              </w:rPr>
            </w:pPr>
            <w:r w:rsidRPr="00C93F0A">
              <w:rPr>
                <w:b/>
                <w:sz w:val="23"/>
                <w:szCs w:val="23"/>
              </w:rPr>
              <w:t>8</w:t>
            </w:r>
          </w:p>
        </w:tc>
        <w:tc>
          <w:tcPr>
            <w:tcW w:w="3649" w:type="pct"/>
          </w:tcPr>
          <w:p w:rsidR="00F659DA" w:rsidRPr="00BA6A2B" w:rsidRDefault="00EB041B" w:rsidP="00861A07">
            <w:pPr>
              <w:pStyle w:val="ac"/>
              <w:widowControl w:val="0"/>
              <w:spacing w:after="0" w:line="100" w:lineRule="atLeast"/>
              <w:ind w:left="0" w:firstLine="0"/>
              <w:rPr>
                <w:rFonts w:ascii="Times New Roman" w:hAnsi="Times New Roman"/>
                <w:szCs w:val="20"/>
              </w:rPr>
            </w:pPr>
            <w:r w:rsidRPr="00BA6A2B">
              <w:rPr>
                <w:rFonts w:ascii="Times New Roman" w:hAnsi="Times New Roman"/>
                <w:szCs w:val="20"/>
              </w:rPr>
              <w:t xml:space="preserve">Определить, что плата </w:t>
            </w:r>
            <w:r w:rsidR="00685D24" w:rsidRPr="00BA6A2B">
              <w:rPr>
                <w:rFonts w:ascii="Times New Roman" w:hAnsi="Times New Roman"/>
                <w:szCs w:val="20"/>
              </w:rPr>
              <w:t>за жилое</w:t>
            </w:r>
            <w:r w:rsidR="00BE6BA4">
              <w:rPr>
                <w:rFonts w:ascii="Times New Roman" w:hAnsi="Times New Roman"/>
                <w:szCs w:val="20"/>
              </w:rPr>
              <w:t xml:space="preserve"> (нежилое)</w:t>
            </w:r>
            <w:r w:rsidR="00685D24" w:rsidRPr="00BA6A2B">
              <w:rPr>
                <w:rFonts w:ascii="Times New Roman" w:hAnsi="Times New Roman"/>
                <w:szCs w:val="20"/>
              </w:rPr>
              <w:t xml:space="preserve"> помещение в полном объеме, включая все дополнительные услуги, отражается в платежном документе. При этом плата </w:t>
            </w:r>
            <w:r w:rsidRPr="00BA6A2B">
              <w:rPr>
                <w:rFonts w:ascii="Times New Roman" w:hAnsi="Times New Roman"/>
                <w:szCs w:val="20"/>
              </w:rPr>
              <w:t>за содержание жилого помещения</w:t>
            </w:r>
            <w:r w:rsidR="009E63F2" w:rsidRPr="00BA6A2B">
              <w:rPr>
                <w:rFonts w:ascii="Times New Roman" w:hAnsi="Times New Roman"/>
                <w:szCs w:val="20"/>
              </w:rPr>
              <w:t xml:space="preserve"> </w:t>
            </w:r>
            <w:r w:rsidR="00F659DA" w:rsidRPr="00BA6A2B">
              <w:rPr>
                <w:rFonts w:ascii="Times New Roman" w:hAnsi="Times New Roman"/>
                <w:szCs w:val="20"/>
              </w:rPr>
              <w:t>складывается из:</w:t>
            </w:r>
          </w:p>
          <w:p w:rsidR="00EF1FAB" w:rsidRPr="00BA6A2B" w:rsidRDefault="00EF1FAB" w:rsidP="00EF1FAB">
            <w:pPr>
              <w:pStyle w:val="ab"/>
              <w:widowControl w:val="0"/>
              <w:tabs>
                <w:tab w:val="left" w:pos="567"/>
              </w:tabs>
              <w:suppressAutoHyphens/>
              <w:spacing w:before="0" w:beforeAutospacing="0" w:after="0" w:afterAutospacing="0"/>
              <w:ind w:firstLine="540"/>
              <w:jc w:val="both"/>
              <w:rPr>
                <w:color w:val="000000" w:themeColor="text1"/>
                <w:sz w:val="20"/>
                <w:szCs w:val="20"/>
              </w:rPr>
            </w:pPr>
            <w:r w:rsidRPr="00BA6A2B">
              <w:rPr>
                <w:sz w:val="20"/>
                <w:szCs w:val="20"/>
              </w:rPr>
              <w:tab/>
              <w:t>а)</w:t>
            </w:r>
            <w:r w:rsidRPr="00BA6A2B">
              <w:rPr>
                <w:color w:val="000000" w:themeColor="text1"/>
                <w:sz w:val="20"/>
                <w:szCs w:val="20"/>
              </w:rPr>
              <w:t xml:space="preserve"> платы за услуги и работы по управлению многоквартирным домом, содержанию, текущему ремонту общего имущества в многоквартирном доме – в размере </w:t>
            </w:r>
            <w:r w:rsidR="007630E8" w:rsidRPr="00BA6A2B">
              <w:rPr>
                <w:color w:val="000000" w:themeColor="text1"/>
                <w:sz w:val="20"/>
                <w:szCs w:val="20"/>
              </w:rPr>
              <w:t>14</w:t>
            </w:r>
            <w:r w:rsidRPr="00BA6A2B">
              <w:rPr>
                <w:color w:val="000000" w:themeColor="text1"/>
                <w:sz w:val="20"/>
                <w:szCs w:val="20"/>
              </w:rPr>
              <w:t>,</w:t>
            </w:r>
            <w:r w:rsidR="007630E8" w:rsidRPr="00BA6A2B">
              <w:rPr>
                <w:color w:val="000000" w:themeColor="text1"/>
                <w:sz w:val="20"/>
                <w:szCs w:val="20"/>
              </w:rPr>
              <w:t>77</w:t>
            </w:r>
            <w:r w:rsidRPr="00BA6A2B">
              <w:rPr>
                <w:color w:val="000000" w:themeColor="text1"/>
                <w:sz w:val="20"/>
                <w:szCs w:val="20"/>
              </w:rPr>
              <w:t xml:space="preserve"> руб. (</w:t>
            </w:r>
            <w:r w:rsidR="007630E8" w:rsidRPr="00BA6A2B">
              <w:rPr>
                <w:color w:val="000000" w:themeColor="text1"/>
                <w:sz w:val="20"/>
                <w:szCs w:val="20"/>
              </w:rPr>
              <w:t>Четырнадцать</w:t>
            </w:r>
            <w:r w:rsidRPr="00BA6A2B">
              <w:rPr>
                <w:color w:val="000000" w:themeColor="text1"/>
                <w:sz w:val="20"/>
                <w:szCs w:val="20"/>
              </w:rPr>
              <w:t xml:space="preserve"> рублей </w:t>
            </w:r>
            <w:r w:rsidR="007630E8" w:rsidRPr="00BA6A2B">
              <w:rPr>
                <w:color w:val="000000" w:themeColor="text1"/>
                <w:sz w:val="20"/>
                <w:szCs w:val="20"/>
              </w:rPr>
              <w:t>77</w:t>
            </w:r>
            <w:r w:rsidRPr="00BA6A2B">
              <w:rPr>
                <w:color w:val="000000" w:themeColor="text1"/>
                <w:sz w:val="20"/>
                <w:szCs w:val="20"/>
              </w:rPr>
              <w:t xml:space="preserve"> копе</w:t>
            </w:r>
            <w:r w:rsidR="007630E8" w:rsidRPr="00BA6A2B">
              <w:rPr>
                <w:color w:val="000000" w:themeColor="text1"/>
                <w:sz w:val="20"/>
                <w:szCs w:val="20"/>
              </w:rPr>
              <w:t>ек</w:t>
            </w:r>
            <w:r w:rsidRPr="00BA6A2B">
              <w:rPr>
                <w:color w:val="000000" w:themeColor="text1"/>
                <w:sz w:val="20"/>
                <w:szCs w:val="20"/>
              </w:rPr>
              <w:t>) за 1 кв.м. общей площади принадлежащих собственнику помещений многоквартирного дома;</w:t>
            </w:r>
          </w:p>
          <w:p w:rsidR="00EF1FAB" w:rsidRPr="00BA6A2B" w:rsidRDefault="00EF1FAB" w:rsidP="004A5484">
            <w:pPr>
              <w:pStyle w:val="WW-"/>
              <w:tabs>
                <w:tab w:val="clear" w:pos="708"/>
                <w:tab w:val="left" w:pos="567"/>
              </w:tabs>
              <w:spacing w:line="240" w:lineRule="auto"/>
              <w:ind w:firstLine="540"/>
              <w:jc w:val="both"/>
              <w:rPr>
                <w:rFonts w:ascii="Times New Roman" w:hAnsi="Times New Roman" w:cs="Times New Roman"/>
                <w:color w:val="000000" w:themeColor="text1"/>
                <w:sz w:val="20"/>
                <w:szCs w:val="20"/>
                <w:lang w:val="ru-RU"/>
              </w:rPr>
            </w:pPr>
            <w:r w:rsidRPr="00BA6A2B">
              <w:rPr>
                <w:rFonts w:ascii="Times New Roman" w:hAnsi="Times New Roman" w:cs="Times New Roman"/>
                <w:color w:val="000000" w:themeColor="text1"/>
                <w:sz w:val="20"/>
                <w:szCs w:val="20"/>
                <w:lang w:val="ru-RU"/>
              </w:rPr>
              <w:t xml:space="preserve">б) платы за обслуживание домофона – </w:t>
            </w:r>
            <w:r w:rsidR="004A5484" w:rsidRPr="00BA6A2B">
              <w:rPr>
                <w:rFonts w:ascii="Times New Roman" w:hAnsi="Times New Roman" w:cs="Times New Roman"/>
                <w:color w:val="000000" w:themeColor="text1"/>
                <w:sz w:val="20"/>
                <w:szCs w:val="20"/>
                <w:lang w:val="ru-RU"/>
              </w:rPr>
              <w:t>30</w:t>
            </w:r>
            <w:r w:rsidRPr="00BA6A2B">
              <w:rPr>
                <w:rFonts w:ascii="Times New Roman" w:hAnsi="Times New Roman" w:cs="Times New Roman"/>
                <w:color w:val="000000" w:themeColor="text1"/>
                <w:sz w:val="20"/>
                <w:szCs w:val="20"/>
                <w:lang w:val="ru-RU"/>
              </w:rPr>
              <w:t>,</w:t>
            </w:r>
            <w:r w:rsidR="004A5484" w:rsidRPr="00BA6A2B">
              <w:rPr>
                <w:rFonts w:ascii="Times New Roman" w:hAnsi="Times New Roman" w:cs="Times New Roman"/>
                <w:color w:val="000000" w:themeColor="text1"/>
                <w:sz w:val="20"/>
                <w:szCs w:val="20"/>
                <w:lang w:val="ru-RU"/>
              </w:rPr>
              <w:t>25</w:t>
            </w:r>
            <w:r w:rsidRPr="00BA6A2B">
              <w:rPr>
                <w:rFonts w:ascii="Times New Roman" w:hAnsi="Times New Roman" w:cs="Times New Roman"/>
                <w:color w:val="000000" w:themeColor="text1"/>
                <w:sz w:val="20"/>
                <w:szCs w:val="20"/>
                <w:lang w:val="ru-RU"/>
              </w:rPr>
              <w:t xml:space="preserve"> (</w:t>
            </w:r>
            <w:r w:rsidR="004A5484" w:rsidRPr="00BA6A2B">
              <w:rPr>
                <w:rFonts w:ascii="Times New Roman" w:hAnsi="Times New Roman" w:cs="Times New Roman"/>
                <w:color w:val="000000" w:themeColor="text1"/>
                <w:sz w:val="20"/>
                <w:szCs w:val="20"/>
                <w:lang w:val="ru-RU"/>
              </w:rPr>
              <w:t>Тридцать</w:t>
            </w:r>
            <w:r w:rsidRPr="00BA6A2B">
              <w:rPr>
                <w:rFonts w:ascii="Times New Roman" w:hAnsi="Times New Roman" w:cs="Times New Roman"/>
                <w:color w:val="000000" w:themeColor="text1"/>
                <w:sz w:val="20"/>
                <w:szCs w:val="20"/>
                <w:lang w:val="ru-RU"/>
              </w:rPr>
              <w:t xml:space="preserve"> рублей </w:t>
            </w:r>
            <w:r w:rsidR="004A5484" w:rsidRPr="00BA6A2B">
              <w:rPr>
                <w:rFonts w:ascii="Times New Roman" w:hAnsi="Times New Roman" w:cs="Times New Roman"/>
                <w:color w:val="000000" w:themeColor="text1"/>
                <w:sz w:val="20"/>
                <w:szCs w:val="20"/>
                <w:lang w:val="ru-RU"/>
              </w:rPr>
              <w:t>25</w:t>
            </w:r>
            <w:r w:rsidRPr="00BA6A2B">
              <w:rPr>
                <w:rFonts w:ascii="Times New Roman" w:hAnsi="Times New Roman" w:cs="Times New Roman"/>
                <w:color w:val="000000" w:themeColor="text1"/>
                <w:sz w:val="20"/>
                <w:szCs w:val="20"/>
                <w:lang w:val="ru-RU"/>
              </w:rPr>
              <w:t xml:space="preserve"> копеек) с квартиры.</w:t>
            </w:r>
          </w:p>
          <w:p w:rsidR="00EF1FAB" w:rsidRPr="00BA6A2B" w:rsidRDefault="004A5484" w:rsidP="00EF1FAB">
            <w:pPr>
              <w:widowControl w:val="0"/>
              <w:shd w:val="clear" w:color="auto" w:fill="FFFFFF"/>
              <w:tabs>
                <w:tab w:val="left" w:pos="567"/>
              </w:tabs>
              <w:autoSpaceDE w:val="0"/>
              <w:autoSpaceDN w:val="0"/>
              <w:adjustRightInd w:val="0"/>
              <w:ind w:firstLine="540"/>
              <w:jc w:val="both"/>
              <w:rPr>
                <w:color w:val="000000" w:themeColor="text1"/>
                <w:sz w:val="20"/>
                <w:szCs w:val="20"/>
              </w:rPr>
            </w:pPr>
            <w:r w:rsidRPr="00BA6A2B">
              <w:rPr>
                <w:color w:val="000000" w:themeColor="text1"/>
                <w:sz w:val="20"/>
                <w:szCs w:val="20"/>
              </w:rPr>
              <w:t>в</w:t>
            </w:r>
            <w:r w:rsidR="00EF1FAB" w:rsidRPr="00BA6A2B">
              <w:rPr>
                <w:color w:val="000000" w:themeColor="text1"/>
                <w:sz w:val="20"/>
                <w:szCs w:val="20"/>
              </w:rPr>
              <w:t>) платы за содержание (облуживание) оборудования и систем наружного (уличного) освещения – в размере пропорциональном доле жилого</w:t>
            </w:r>
            <w:r w:rsidR="00445FFE">
              <w:rPr>
                <w:color w:val="000000" w:themeColor="text1"/>
                <w:sz w:val="20"/>
                <w:szCs w:val="20"/>
              </w:rPr>
              <w:t xml:space="preserve"> (нежилого)</w:t>
            </w:r>
            <w:r w:rsidR="00EF1FAB" w:rsidRPr="00BA6A2B">
              <w:rPr>
                <w:color w:val="000000" w:themeColor="text1"/>
                <w:sz w:val="20"/>
                <w:szCs w:val="20"/>
              </w:rPr>
              <w:t xml:space="preserve"> помещения (отношение площади жилого</w:t>
            </w:r>
            <w:r w:rsidR="00445FFE">
              <w:rPr>
                <w:color w:val="000000" w:themeColor="text1"/>
                <w:sz w:val="20"/>
                <w:szCs w:val="20"/>
              </w:rPr>
              <w:t xml:space="preserve"> (нежилого)</w:t>
            </w:r>
            <w:r w:rsidR="00EF1FAB" w:rsidRPr="00BA6A2B">
              <w:rPr>
                <w:color w:val="000000" w:themeColor="text1"/>
                <w:sz w:val="20"/>
                <w:szCs w:val="20"/>
              </w:rPr>
              <w:t xml:space="preserve"> помещения к общей площади всех жилых</w:t>
            </w:r>
            <w:r w:rsidR="00445FFE">
              <w:rPr>
                <w:color w:val="000000" w:themeColor="text1"/>
                <w:sz w:val="20"/>
                <w:szCs w:val="20"/>
              </w:rPr>
              <w:t xml:space="preserve"> (нежилых)</w:t>
            </w:r>
            <w:r w:rsidR="00EF1FAB" w:rsidRPr="00BA6A2B">
              <w:rPr>
                <w:color w:val="000000" w:themeColor="text1"/>
                <w:sz w:val="20"/>
                <w:szCs w:val="20"/>
              </w:rPr>
              <w:t xml:space="preserve"> помещений многоквартирных домов в квартале) в расходах на обеспечение электроснабжением для целей наружного (уличного) освещения территории квартала, определяемых как произведение объема потребленной на эти цели электроэнергии по показаниям прибора учета, установленного во внутриквартальной трансформаторной подстанции (ТП), и тарифа, установленного уполномоченным органом тарифного регулирования в Курской области.</w:t>
            </w:r>
          </w:p>
          <w:p w:rsidR="009E63F2" w:rsidRPr="00BA6A2B" w:rsidRDefault="004A5484" w:rsidP="00EF1FAB">
            <w:pPr>
              <w:pStyle w:val="12"/>
              <w:widowControl w:val="0"/>
              <w:tabs>
                <w:tab w:val="clear" w:pos="708"/>
                <w:tab w:val="left" w:pos="567"/>
              </w:tabs>
              <w:spacing w:line="240" w:lineRule="auto"/>
              <w:ind w:left="0" w:firstLine="540"/>
              <w:jc w:val="both"/>
              <w:rPr>
                <w:rFonts w:ascii="Times New Roman" w:hAnsi="Times New Roman" w:cs="Times New Roman"/>
                <w:sz w:val="20"/>
                <w:szCs w:val="20"/>
                <w:lang w:val="ru-RU"/>
              </w:rPr>
            </w:pPr>
            <w:r w:rsidRPr="00BA6A2B">
              <w:rPr>
                <w:rFonts w:ascii="Times New Roman" w:hAnsi="Times New Roman" w:cs="Times New Roman"/>
                <w:color w:val="000000"/>
                <w:sz w:val="20"/>
                <w:szCs w:val="20"/>
                <w:lang w:val="ru-RU"/>
              </w:rPr>
              <w:t>г</w:t>
            </w:r>
            <w:r w:rsidR="00EF1FAB" w:rsidRPr="00BA6A2B">
              <w:rPr>
                <w:rFonts w:ascii="Times New Roman" w:hAnsi="Times New Roman" w:cs="Times New Roman"/>
                <w:color w:val="000000"/>
                <w:sz w:val="20"/>
                <w:szCs w:val="20"/>
                <w:lang w:val="ru-RU"/>
              </w:rPr>
              <w:t xml:space="preserve">) платы </w:t>
            </w:r>
            <w:r w:rsidR="00EF1FAB" w:rsidRPr="00BA6A2B">
              <w:rPr>
                <w:rFonts w:ascii="Times New Roman" w:eastAsiaTheme="minorHAnsi" w:hAnsi="Times New Roman" w:cs="Times New Roman"/>
                <w:sz w:val="20"/>
                <w:szCs w:val="20"/>
                <w:lang w:val="ru-RU" w:eastAsia="en-US"/>
              </w:rPr>
              <w:t xml:space="preserve">за коммунальные услуги (холодную воду, горячую воду, электрическую энергию, отведение сточных вод) для целей содержания общего имущества в многоквартирном доме, </w:t>
            </w:r>
            <w:r w:rsidR="00EF1FAB" w:rsidRPr="00BA6A2B">
              <w:rPr>
                <w:rFonts w:ascii="Times New Roman" w:eastAsiaTheme="minorHAnsi" w:hAnsi="Times New Roman" w:cs="Times New Roman"/>
                <w:color w:val="000000" w:themeColor="text1"/>
                <w:sz w:val="20"/>
                <w:szCs w:val="20"/>
                <w:lang w:val="ru-RU" w:eastAsia="en-US"/>
              </w:rPr>
              <w:t>кроме указанн</w:t>
            </w:r>
            <w:r w:rsidR="0003316D" w:rsidRPr="00BA6A2B">
              <w:rPr>
                <w:rFonts w:ascii="Times New Roman" w:eastAsiaTheme="minorHAnsi" w:hAnsi="Times New Roman" w:cs="Times New Roman"/>
                <w:color w:val="000000" w:themeColor="text1"/>
                <w:sz w:val="20"/>
                <w:szCs w:val="20"/>
                <w:lang w:val="ru-RU" w:eastAsia="en-US"/>
              </w:rPr>
              <w:t>ого</w:t>
            </w:r>
            <w:r w:rsidR="00EF1FAB" w:rsidRPr="00BA6A2B">
              <w:rPr>
                <w:rFonts w:ascii="Times New Roman" w:eastAsiaTheme="minorHAnsi" w:hAnsi="Times New Roman" w:cs="Times New Roman"/>
                <w:color w:val="000000" w:themeColor="text1"/>
                <w:sz w:val="20"/>
                <w:szCs w:val="20"/>
                <w:lang w:val="ru-RU" w:eastAsia="en-US"/>
              </w:rPr>
              <w:t xml:space="preserve"> в пункт</w:t>
            </w:r>
            <w:r w:rsidR="0003316D" w:rsidRPr="00BA6A2B">
              <w:rPr>
                <w:rFonts w:ascii="Times New Roman" w:eastAsiaTheme="minorHAnsi" w:hAnsi="Times New Roman" w:cs="Times New Roman"/>
                <w:color w:val="000000" w:themeColor="text1"/>
                <w:sz w:val="20"/>
                <w:szCs w:val="20"/>
                <w:lang w:val="ru-RU" w:eastAsia="en-US"/>
              </w:rPr>
              <w:t>е</w:t>
            </w:r>
            <w:r w:rsidR="00EF1FAB" w:rsidRPr="00BA6A2B">
              <w:rPr>
                <w:rFonts w:ascii="Times New Roman" w:eastAsiaTheme="minorHAnsi" w:hAnsi="Times New Roman" w:cs="Times New Roman"/>
                <w:color w:val="000000" w:themeColor="text1"/>
                <w:sz w:val="20"/>
                <w:szCs w:val="20"/>
                <w:lang w:val="ru-RU" w:eastAsia="en-US"/>
              </w:rPr>
              <w:t xml:space="preserve"> </w:t>
            </w:r>
            <w:r w:rsidR="0003316D" w:rsidRPr="00BA6A2B">
              <w:rPr>
                <w:rFonts w:ascii="Times New Roman" w:eastAsiaTheme="minorHAnsi" w:hAnsi="Times New Roman" w:cs="Times New Roman"/>
                <w:color w:val="000000" w:themeColor="text1"/>
                <w:sz w:val="20"/>
                <w:szCs w:val="20"/>
                <w:lang w:val="ru-RU" w:eastAsia="en-US"/>
              </w:rPr>
              <w:t>в</w:t>
            </w:r>
            <w:r w:rsidR="00EF1FAB" w:rsidRPr="00BA6A2B">
              <w:rPr>
                <w:rFonts w:ascii="Times New Roman" w:eastAsiaTheme="minorHAnsi" w:hAnsi="Times New Roman" w:cs="Times New Roman"/>
                <w:color w:val="000000" w:themeColor="text1"/>
                <w:sz w:val="20"/>
                <w:szCs w:val="20"/>
                <w:lang w:val="ru-RU" w:eastAsia="en-US"/>
              </w:rPr>
              <w:t>),</w:t>
            </w:r>
            <w:r w:rsidR="00EF1FAB" w:rsidRPr="00BA6A2B">
              <w:rPr>
                <w:rFonts w:ascii="Times New Roman" w:eastAsiaTheme="minorHAnsi" w:hAnsi="Times New Roman" w:cs="Times New Roman"/>
                <w:sz w:val="20"/>
                <w:szCs w:val="20"/>
                <w:lang w:val="ru-RU" w:eastAsia="en-US"/>
              </w:rPr>
              <w:t xml:space="preserve"> определяемой исходя из объема </w:t>
            </w:r>
            <w:r w:rsidR="00EF1FAB" w:rsidRPr="00BA6A2B">
              <w:rPr>
                <w:rFonts w:ascii="Times New Roman" w:eastAsiaTheme="minorHAnsi" w:hAnsi="Times New Roman" w:cs="Times New Roman"/>
                <w:sz w:val="20"/>
                <w:szCs w:val="20"/>
                <w:lang w:val="ru-RU" w:eastAsia="en-US"/>
              </w:rPr>
              <w:lastRenderedPageBreak/>
              <w:t>потребления коммунальных ресурсов, определяемого по показаниям коллективного (общедомового) прибора учета, по тарифам,</w:t>
            </w:r>
            <w:r w:rsidR="005B137B" w:rsidRPr="00BA6A2B">
              <w:rPr>
                <w:rFonts w:ascii="Times New Roman" w:hAnsi="Times New Roman" w:cs="Times New Roman"/>
                <w:color w:val="000000" w:themeColor="text1"/>
                <w:sz w:val="20"/>
                <w:szCs w:val="20"/>
                <w:lang w:val="ru-RU"/>
              </w:rPr>
              <w:t xml:space="preserve"> установленным уполномоченным органом тарифного регулирования в Курской области.</w:t>
            </w:r>
          </w:p>
        </w:tc>
        <w:tc>
          <w:tcPr>
            <w:tcW w:w="1101" w:type="pct"/>
            <w:vAlign w:val="center"/>
          </w:tcPr>
          <w:tbl>
            <w:tblPr>
              <w:tblStyle w:val="a3"/>
              <w:tblW w:w="2637" w:type="dxa"/>
              <w:tblLayout w:type="fixed"/>
              <w:tblLook w:val="04A0" w:firstRow="1" w:lastRow="0" w:firstColumn="1" w:lastColumn="0" w:noHBand="0" w:noVBand="1"/>
            </w:tblPr>
            <w:tblGrid>
              <w:gridCol w:w="454"/>
              <w:gridCol w:w="2183"/>
            </w:tblGrid>
            <w:tr w:rsidR="00EB041B" w:rsidRPr="00932A8F" w:rsidTr="00D00937">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ЗА</w:t>
                  </w:r>
                </w:p>
              </w:tc>
            </w:tr>
            <w:tr w:rsidR="00EB041B" w:rsidRPr="00932A8F" w:rsidTr="00D00937">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ПРОТИВ</w:t>
                  </w:r>
                </w:p>
              </w:tc>
            </w:tr>
            <w:tr w:rsidR="00EB041B" w:rsidRPr="00932A8F" w:rsidTr="00D00937">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ВОЗДЕРЖАЛСЯ</w:t>
                  </w:r>
                </w:p>
              </w:tc>
            </w:tr>
          </w:tbl>
          <w:p w:rsidR="00EB041B" w:rsidRPr="00C93F0A" w:rsidRDefault="00EB041B" w:rsidP="00DD4BF1">
            <w:pPr>
              <w:rPr>
                <w:sz w:val="23"/>
                <w:szCs w:val="23"/>
              </w:rPr>
            </w:pPr>
          </w:p>
        </w:tc>
      </w:tr>
      <w:tr w:rsidR="005B137B" w:rsidRPr="00C93F0A" w:rsidTr="00EB305E">
        <w:tc>
          <w:tcPr>
            <w:tcW w:w="250" w:type="pct"/>
            <w:vAlign w:val="center"/>
          </w:tcPr>
          <w:p w:rsidR="005B137B" w:rsidRPr="00C93F0A" w:rsidRDefault="005B137B" w:rsidP="00DD4BF1">
            <w:pPr>
              <w:jc w:val="center"/>
              <w:rPr>
                <w:b/>
                <w:sz w:val="23"/>
                <w:szCs w:val="23"/>
              </w:rPr>
            </w:pPr>
            <w:r>
              <w:rPr>
                <w:b/>
                <w:sz w:val="23"/>
                <w:szCs w:val="23"/>
              </w:rPr>
              <w:t>9</w:t>
            </w:r>
          </w:p>
        </w:tc>
        <w:tc>
          <w:tcPr>
            <w:tcW w:w="3649" w:type="pct"/>
          </w:tcPr>
          <w:p w:rsidR="005B137B" w:rsidRPr="00BA6A2B" w:rsidRDefault="0003316D" w:rsidP="005B137B">
            <w:pPr>
              <w:pStyle w:val="ac"/>
              <w:widowControl w:val="0"/>
              <w:spacing w:after="0" w:line="100" w:lineRule="atLeast"/>
              <w:ind w:left="0" w:firstLine="0"/>
              <w:rPr>
                <w:rFonts w:ascii="Times New Roman" w:hAnsi="Times New Roman"/>
                <w:szCs w:val="20"/>
              </w:rPr>
            </w:pPr>
            <w:r w:rsidRPr="00BA6A2B">
              <w:rPr>
                <w:rFonts w:ascii="Times New Roman" w:hAnsi="Times New Roman"/>
                <w:szCs w:val="20"/>
              </w:rPr>
              <w:t>Определить, что договоры управления многоквартирным домом с ООО УК «А</w:t>
            </w:r>
            <w:r w:rsidR="00ED1DEE" w:rsidRPr="00BA6A2B">
              <w:rPr>
                <w:rFonts w:ascii="Times New Roman" w:hAnsi="Times New Roman"/>
                <w:szCs w:val="20"/>
              </w:rPr>
              <w:t>ЛЬФА</w:t>
            </w:r>
            <w:r w:rsidRPr="00BA6A2B">
              <w:rPr>
                <w:rFonts w:ascii="Times New Roman" w:hAnsi="Times New Roman"/>
                <w:szCs w:val="20"/>
              </w:rPr>
              <w:t xml:space="preserve">» (305029, Курская обл., г. Курск, ул. Карла Маркса, д. </w:t>
            </w:r>
            <w:r w:rsidR="00BA6A2B">
              <w:rPr>
                <w:rFonts w:ascii="Times New Roman" w:hAnsi="Times New Roman"/>
                <w:szCs w:val="20"/>
              </w:rPr>
              <w:t>31А</w:t>
            </w:r>
            <w:r w:rsidRPr="00BA6A2B">
              <w:rPr>
                <w:rFonts w:ascii="Times New Roman" w:hAnsi="Times New Roman"/>
                <w:szCs w:val="20"/>
              </w:rPr>
              <w:t xml:space="preserve">, </w:t>
            </w:r>
            <w:r w:rsidR="00BA6A2B">
              <w:rPr>
                <w:rFonts w:ascii="Times New Roman" w:hAnsi="Times New Roman"/>
                <w:szCs w:val="20"/>
              </w:rPr>
              <w:t>пом. 9</w:t>
            </w:r>
            <w:r w:rsidRPr="00BA6A2B">
              <w:rPr>
                <w:rFonts w:ascii="Times New Roman" w:hAnsi="Times New Roman"/>
                <w:szCs w:val="20"/>
              </w:rPr>
              <w:t>, ИНН 4632223591) должны быть заключены на условиях проекта Договора управления ООО УК «А</w:t>
            </w:r>
            <w:r w:rsidR="00ED1DEE" w:rsidRPr="00BA6A2B">
              <w:rPr>
                <w:rFonts w:ascii="Times New Roman" w:hAnsi="Times New Roman"/>
                <w:szCs w:val="20"/>
              </w:rPr>
              <w:t>ЛЬФА</w:t>
            </w:r>
            <w:r w:rsidRPr="00BA6A2B">
              <w:rPr>
                <w:rFonts w:ascii="Times New Roman" w:hAnsi="Times New Roman"/>
                <w:szCs w:val="20"/>
              </w:rPr>
              <w:t xml:space="preserve">» (305029, Курская обл., г. Курск, ул. Карла Маркса, д. </w:t>
            </w:r>
            <w:r w:rsidR="00BA6A2B">
              <w:rPr>
                <w:rFonts w:ascii="Times New Roman" w:hAnsi="Times New Roman"/>
                <w:szCs w:val="20"/>
              </w:rPr>
              <w:t>31А, пом. 9,</w:t>
            </w:r>
            <w:r w:rsidRPr="00BA6A2B">
              <w:rPr>
                <w:rFonts w:ascii="Times New Roman" w:hAnsi="Times New Roman"/>
                <w:szCs w:val="20"/>
              </w:rPr>
              <w:t xml:space="preserve"> ИНН 4632223591), вынесенного на рассмотрение общего собрания.</w:t>
            </w:r>
          </w:p>
        </w:tc>
        <w:tc>
          <w:tcPr>
            <w:tcW w:w="1101" w:type="pct"/>
            <w:vAlign w:val="center"/>
          </w:tcPr>
          <w:tbl>
            <w:tblPr>
              <w:tblStyle w:val="a3"/>
              <w:tblW w:w="2637" w:type="dxa"/>
              <w:tblLayout w:type="fixed"/>
              <w:tblLook w:val="04A0" w:firstRow="1" w:lastRow="0" w:firstColumn="1" w:lastColumn="0" w:noHBand="0" w:noVBand="1"/>
            </w:tblPr>
            <w:tblGrid>
              <w:gridCol w:w="454"/>
              <w:gridCol w:w="2183"/>
            </w:tblGrid>
            <w:tr w:rsidR="005B137B" w:rsidRPr="00932A8F" w:rsidTr="00502220">
              <w:tc>
                <w:tcPr>
                  <w:tcW w:w="454" w:type="dxa"/>
                  <w:tcBorders>
                    <w:right w:val="single" w:sz="4" w:space="0" w:color="auto"/>
                  </w:tcBorders>
                </w:tcPr>
                <w:p w:rsidR="005B137B" w:rsidRPr="00932A8F" w:rsidRDefault="005B137B" w:rsidP="00502220">
                  <w:pPr>
                    <w:spacing w:before="40"/>
                    <w:jc w:val="center"/>
                    <w:rPr>
                      <w:b/>
                      <w:sz w:val="20"/>
                      <w:szCs w:val="20"/>
                    </w:rPr>
                  </w:pPr>
                </w:p>
              </w:tc>
              <w:tc>
                <w:tcPr>
                  <w:tcW w:w="2183" w:type="dxa"/>
                  <w:tcBorders>
                    <w:top w:val="nil"/>
                    <w:left w:val="single" w:sz="4" w:space="0" w:color="auto"/>
                    <w:bottom w:val="nil"/>
                    <w:right w:val="nil"/>
                  </w:tcBorders>
                </w:tcPr>
                <w:p w:rsidR="005B137B" w:rsidRPr="00932A8F" w:rsidRDefault="005B137B" w:rsidP="00502220">
                  <w:pPr>
                    <w:spacing w:before="40"/>
                    <w:rPr>
                      <w:b/>
                      <w:sz w:val="20"/>
                      <w:szCs w:val="20"/>
                    </w:rPr>
                  </w:pPr>
                  <w:r w:rsidRPr="00932A8F">
                    <w:rPr>
                      <w:b/>
                      <w:sz w:val="20"/>
                      <w:szCs w:val="20"/>
                    </w:rPr>
                    <w:t>ЗА</w:t>
                  </w:r>
                </w:p>
              </w:tc>
            </w:tr>
            <w:tr w:rsidR="005B137B" w:rsidRPr="00932A8F" w:rsidTr="00502220">
              <w:tc>
                <w:tcPr>
                  <w:tcW w:w="454" w:type="dxa"/>
                  <w:tcBorders>
                    <w:right w:val="single" w:sz="4" w:space="0" w:color="auto"/>
                  </w:tcBorders>
                </w:tcPr>
                <w:p w:rsidR="005B137B" w:rsidRPr="00932A8F" w:rsidRDefault="005B137B" w:rsidP="00502220">
                  <w:pPr>
                    <w:spacing w:before="40"/>
                    <w:jc w:val="center"/>
                    <w:rPr>
                      <w:b/>
                      <w:sz w:val="20"/>
                      <w:szCs w:val="20"/>
                    </w:rPr>
                  </w:pPr>
                </w:p>
              </w:tc>
              <w:tc>
                <w:tcPr>
                  <w:tcW w:w="2183" w:type="dxa"/>
                  <w:tcBorders>
                    <w:top w:val="nil"/>
                    <w:left w:val="single" w:sz="4" w:space="0" w:color="auto"/>
                    <w:bottom w:val="nil"/>
                    <w:right w:val="nil"/>
                  </w:tcBorders>
                </w:tcPr>
                <w:p w:rsidR="005B137B" w:rsidRPr="00932A8F" w:rsidRDefault="005B137B" w:rsidP="00502220">
                  <w:pPr>
                    <w:spacing w:before="40"/>
                    <w:rPr>
                      <w:b/>
                      <w:sz w:val="20"/>
                      <w:szCs w:val="20"/>
                    </w:rPr>
                  </w:pPr>
                  <w:r w:rsidRPr="00932A8F">
                    <w:rPr>
                      <w:b/>
                      <w:sz w:val="20"/>
                      <w:szCs w:val="20"/>
                    </w:rPr>
                    <w:t>ПРОТИВ</w:t>
                  </w:r>
                </w:p>
              </w:tc>
            </w:tr>
            <w:tr w:rsidR="005B137B" w:rsidRPr="00932A8F" w:rsidTr="00502220">
              <w:tc>
                <w:tcPr>
                  <w:tcW w:w="454" w:type="dxa"/>
                  <w:tcBorders>
                    <w:right w:val="single" w:sz="4" w:space="0" w:color="auto"/>
                  </w:tcBorders>
                </w:tcPr>
                <w:p w:rsidR="005B137B" w:rsidRPr="00932A8F" w:rsidRDefault="005B137B" w:rsidP="00502220">
                  <w:pPr>
                    <w:spacing w:before="40"/>
                    <w:jc w:val="center"/>
                    <w:rPr>
                      <w:b/>
                      <w:sz w:val="20"/>
                      <w:szCs w:val="20"/>
                    </w:rPr>
                  </w:pPr>
                </w:p>
              </w:tc>
              <w:tc>
                <w:tcPr>
                  <w:tcW w:w="2183" w:type="dxa"/>
                  <w:tcBorders>
                    <w:top w:val="nil"/>
                    <w:left w:val="single" w:sz="4" w:space="0" w:color="auto"/>
                    <w:bottom w:val="nil"/>
                    <w:right w:val="nil"/>
                  </w:tcBorders>
                </w:tcPr>
                <w:p w:rsidR="005B137B" w:rsidRPr="00932A8F" w:rsidRDefault="005B137B" w:rsidP="00502220">
                  <w:pPr>
                    <w:spacing w:before="40"/>
                    <w:rPr>
                      <w:b/>
                      <w:sz w:val="20"/>
                      <w:szCs w:val="20"/>
                    </w:rPr>
                  </w:pPr>
                  <w:r w:rsidRPr="00932A8F">
                    <w:rPr>
                      <w:b/>
                      <w:sz w:val="20"/>
                      <w:szCs w:val="20"/>
                    </w:rPr>
                    <w:t>ВОЗДЕРЖАЛСЯ</w:t>
                  </w:r>
                </w:p>
              </w:tc>
            </w:tr>
          </w:tbl>
          <w:p w:rsidR="005B137B" w:rsidRPr="00932A8F" w:rsidRDefault="005B137B" w:rsidP="00DD4BF1">
            <w:pPr>
              <w:spacing w:before="40"/>
              <w:jc w:val="center"/>
              <w:rPr>
                <w:b/>
                <w:sz w:val="20"/>
                <w:szCs w:val="20"/>
              </w:rPr>
            </w:pPr>
          </w:p>
        </w:tc>
      </w:tr>
      <w:tr w:rsidR="00EB041B" w:rsidRPr="00C93F0A" w:rsidTr="00EB305E">
        <w:tc>
          <w:tcPr>
            <w:tcW w:w="250" w:type="pct"/>
            <w:vAlign w:val="center"/>
          </w:tcPr>
          <w:p w:rsidR="00EB041B" w:rsidRPr="00C93F0A" w:rsidRDefault="005B137B" w:rsidP="00DD4BF1">
            <w:pPr>
              <w:jc w:val="center"/>
              <w:rPr>
                <w:b/>
                <w:sz w:val="23"/>
                <w:szCs w:val="23"/>
              </w:rPr>
            </w:pPr>
            <w:r>
              <w:rPr>
                <w:b/>
                <w:sz w:val="23"/>
                <w:szCs w:val="23"/>
              </w:rPr>
              <w:t>10</w:t>
            </w:r>
          </w:p>
        </w:tc>
        <w:tc>
          <w:tcPr>
            <w:tcW w:w="3649" w:type="pct"/>
          </w:tcPr>
          <w:p w:rsidR="00EB041B" w:rsidRPr="00BA6A2B" w:rsidRDefault="00F0010D" w:rsidP="00861A07">
            <w:pPr>
              <w:widowControl w:val="0"/>
              <w:shd w:val="clear" w:color="auto" w:fill="FFFFFF"/>
              <w:tabs>
                <w:tab w:val="left" w:pos="709"/>
              </w:tabs>
              <w:autoSpaceDE w:val="0"/>
              <w:autoSpaceDN w:val="0"/>
              <w:adjustRightInd w:val="0"/>
              <w:jc w:val="both"/>
              <w:rPr>
                <w:sz w:val="20"/>
                <w:szCs w:val="20"/>
              </w:rPr>
            </w:pPr>
            <w:r w:rsidRPr="00BA6A2B">
              <w:rPr>
                <w:sz w:val="20"/>
                <w:szCs w:val="20"/>
              </w:rPr>
              <w:t>Утвердить начисление платы за коммунальную услугу (горячая вода) на общедомовые нужды в неотопительный период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(нежилого) помещения.</w:t>
            </w:r>
          </w:p>
        </w:tc>
        <w:tc>
          <w:tcPr>
            <w:tcW w:w="1101" w:type="pct"/>
            <w:vAlign w:val="center"/>
          </w:tcPr>
          <w:tbl>
            <w:tblPr>
              <w:tblStyle w:val="a3"/>
              <w:tblW w:w="2637" w:type="dxa"/>
              <w:tblLayout w:type="fixed"/>
              <w:tblLook w:val="04A0" w:firstRow="1" w:lastRow="0" w:firstColumn="1" w:lastColumn="0" w:noHBand="0" w:noVBand="1"/>
            </w:tblPr>
            <w:tblGrid>
              <w:gridCol w:w="454"/>
              <w:gridCol w:w="2183"/>
            </w:tblGrid>
            <w:tr w:rsidR="00EB041B" w:rsidRPr="00932A8F" w:rsidTr="00D00937">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ЗА</w:t>
                  </w:r>
                </w:p>
              </w:tc>
            </w:tr>
            <w:tr w:rsidR="00EB041B" w:rsidRPr="00932A8F" w:rsidTr="00D00937">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ПРОТИВ</w:t>
                  </w:r>
                </w:p>
              </w:tc>
            </w:tr>
            <w:tr w:rsidR="00EB041B" w:rsidRPr="00932A8F" w:rsidTr="00D00937">
              <w:tc>
                <w:tcPr>
                  <w:tcW w:w="454" w:type="dxa"/>
                  <w:tcBorders>
                    <w:right w:val="single" w:sz="4" w:space="0" w:color="auto"/>
                  </w:tcBorders>
                </w:tcPr>
                <w:p w:rsidR="00EB041B" w:rsidRPr="00932A8F" w:rsidRDefault="00EB041B" w:rsidP="00DD4BF1">
                  <w:pPr>
                    <w:spacing w:before="40"/>
                    <w:jc w:val="center"/>
                    <w:rPr>
                      <w:b/>
                      <w:sz w:val="20"/>
                      <w:szCs w:val="20"/>
                    </w:rPr>
                  </w:pPr>
                </w:p>
              </w:tc>
              <w:tc>
                <w:tcPr>
                  <w:tcW w:w="2183" w:type="dxa"/>
                  <w:tcBorders>
                    <w:top w:val="nil"/>
                    <w:left w:val="single" w:sz="4" w:space="0" w:color="auto"/>
                    <w:bottom w:val="nil"/>
                    <w:right w:val="nil"/>
                  </w:tcBorders>
                </w:tcPr>
                <w:p w:rsidR="00EB041B" w:rsidRPr="00932A8F" w:rsidRDefault="00EB041B" w:rsidP="00DD4BF1">
                  <w:pPr>
                    <w:spacing w:before="40"/>
                    <w:rPr>
                      <w:b/>
                      <w:sz w:val="20"/>
                      <w:szCs w:val="20"/>
                    </w:rPr>
                  </w:pPr>
                  <w:r w:rsidRPr="00932A8F">
                    <w:rPr>
                      <w:b/>
                      <w:sz w:val="20"/>
                      <w:szCs w:val="20"/>
                    </w:rPr>
                    <w:t>ВОЗДЕРЖАЛСЯ</w:t>
                  </w:r>
                </w:p>
              </w:tc>
            </w:tr>
          </w:tbl>
          <w:p w:rsidR="00EB041B" w:rsidRPr="00C93F0A" w:rsidRDefault="00EB041B" w:rsidP="00DD4BF1">
            <w:pPr>
              <w:rPr>
                <w:sz w:val="23"/>
                <w:szCs w:val="23"/>
              </w:rPr>
            </w:pPr>
          </w:p>
        </w:tc>
      </w:tr>
      <w:tr w:rsidR="00EB305E" w:rsidRPr="00C93F0A" w:rsidTr="00EB305E">
        <w:tc>
          <w:tcPr>
            <w:tcW w:w="250" w:type="pct"/>
            <w:vAlign w:val="center"/>
          </w:tcPr>
          <w:p w:rsidR="00EB305E" w:rsidRPr="00C93F0A" w:rsidRDefault="00EB305E" w:rsidP="00E979C8">
            <w:pPr>
              <w:jc w:val="center"/>
              <w:rPr>
                <w:b/>
                <w:sz w:val="23"/>
                <w:szCs w:val="23"/>
              </w:rPr>
            </w:pPr>
            <w:r w:rsidRPr="00C93F0A">
              <w:rPr>
                <w:b/>
                <w:sz w:val="23"/>
                <w:szCs w:val="23"/>
              </w:rPr>
              <w:t>1</w:t>
            </w:r>
            <w:r w:rsidR="005B137B">
              <w:rPr>
                <w:b/>
                <w:sz w:val="23"/>
                <w:szCs w:val="23"/>
              </w:rPr>
              <w:t>1</w:t>
            </w:r>
          </w:p>
        </w:tc>
        <w:tc>
          <w:tcPr>
            <w:tcW w:w="3649" w:type="pct"/>
          </w:tcPr>
          <w:p w:rsidR="0043612D" w:rsidRPr="00BA6A2B" w:rsidRDefault="00F0010D" w:rsidP="004D0D6B">
            <w:pPr>
              <w:pStyle w:val="ConsPlusNormal"/>
              <w:jc w:val="both"/>
              <w:rPr>
                <w:rFonts w:ascii="Times New Roman" w:hAnsi="Times New Roman" w:cs="Times New Roman"/>
              </w:rPr>
            </w:pPr>
            <w:r w:rsidRPr="00BA6A2B">
              <w:rPr>
                <w:rFonts w:ascii="Times New Roman" w:hAnsi="Times New Roman" w:cs="Times New Roman"/>
              </w:rPr>
              <w:t>Отказаться от установки распределителей тепловой энергии в жилых и нежилых помещениях.</w:t>
            </w:r>
          </w:p>
        </w:tc>
        <w:tc>
          <w:tcPr>
            <w:tcW w:w="1101" w:type="pct"/>
            <w:vAlign w:val="center"/>
          </w:tcPr>
          <w:tbl>
            <w:tblPr>
              <w:tblStyle w:val="a3"/>
              <w:tblW w:w="2637" w:type="dxa"/>
              <w:tblLayout w:type="fixed"/>
              <w:tblLook w:val="04A0" w:firstRow="1" w:lastRow="0" w:firstColumn="1" w:lastColumn="0" w:noHBand="0" w:noVBand="1"/>
            </w:tblPr>
            <w:tblGrid>
              <w:gridCol w:w="454"/>
              <w:gridCol w:w="2183"/>
            </w:tblGrid>
            <w:tr w:rsidR="00EB305E" w:rsidRPr="00932A8F" w:rsidTr="00D00937">
              <w:tc>
                <w:tcPr>
                  <w:tcW w:w="454" w:type="dxa"/>
                  <w:tcBorders>
                    <w:right w:val="single" w:sz="4" w:space="0" w:color="auto"/>
                  </w:tcBorders>
                </w:tcPr>
                <w:p w:rsidR="00EB305E" w:rsidRPr="00932A8F" w:rsidRDefault="00EB305E" w:rsidP="00DD4BF1">
                  <w:pPr>
                    <w:spacing w:before="40"/>
                    <w:jc w:val="center"/>
                    <w:rPr>
                      <w:b/>
                      <w:sz w:val="20"/>
                      <w:szCs w:val="20"/>
                    </w:rPr>
                  </w:pPr>
                </w:p>
              </w:tc>
              <w:tc>
                <w:tcPr>
                  <w:tcW w:w="2183" w:type="dxa"/>
                  <w:tcBorders>
                    <w:top w:val="nil"/>
                    <w:left w:val="single" w:sz="4" w:space="0" w:color="auto"/>
                    <w:bottom w:val="nil"/>
                    <w:right w:val="nil"/>
                  </w:tcBorders>
                </w:tcPr>
                <w:p w:rsidR="00EB305E" w:rsidRPr="00932A8F" w:rsidRDefault="00EB305E" w:rsidP="00DD4BF1">
                  <w:pPr>
                    <w:spacing w:before="40"/>
                    <w:rPr>
                      <w:b/>
                      <w:sz w:val="20"/>
                      <w:szCs w:val="20"/>
                    </w:rPr>
                  </w:pPr>
                  <w:r w:rsidRPr="00932A8F">
                    <w:rPr>
                      <w:b/>
                      <w:sz w:val="20"/>
                      <w:szCs w:val="20"/>
                    </w:rPr>
                    <w:t>ЗА</w:t>
                  </w:r>
                </w:p>
              </w:tc>
            </w:tr>
            <w:tr w:rsidR="00EB305E" w:rsidRPr="00932A8F" w:rsidTr="00D00937">
              <w:tc>
                <w:tcPr>
                  <w:tcW w:w="454" w:type="dxa"/>
                  <w:tcBorders>
                    <w:right w:val="single" w:sz="4" w:space="0" w:color="auto"/>
                  </w:tcBorders>
                </w:tcPr>
                <w:p w:rsidR="00EB305E" w:rsidRPr="00932A8F" w:rsidRDefault="00EB305E" w:rsidP="00DD4BF1">
                  <w:pPr>
                    <w:spacing w:before="40"/>
                    <w:jc w:val="center"/>
                    <w:rPr>
                      <w:b/>
                      <w:sz w:val="20"/>
                      <w:szCs w:val="20"/>
                    </w:rPr>
                  </w:pPr>
                </w:p>
              </w:tc>
              <w:tc>
                <w:tcPr>
                  <w:tcW w:w="2183" w:type="dxa"/>
                  <w:tcBorders>
                    <w:top w:val="nil"/>
                    <w:left w:val="single" w:sz="4" w:space="0" w:color="auto"/>
                    <w:bottom w:val="nil"/>
                    <w:right w:val="nil"/>
                  </w:tcBorders>
                </w:tcPr>
                <w:p w:rsidR="00EB305E" w:rsidRPr="00932A8F" w:rsidRDefault="00EB305E" w:rsidP="00DD4BF1">
                  <w:pPr>
                    <w:spacing w:before="40"/>
                    <w:rPr>
                      <w:b/>
                      <w:sz w:val="20"/>
                      <w:szCs w:val="20"/>
                    </w:rPr>
                  </w:pPr>
                  <w:r w:rsidRPr="00932A8F">
                    <w:rPr>
                      <w:b/>
                      <w:sz w:val="20"/>
                      <w:szCs w:val="20"/>
                    </w:rPr>
                    <w:t>ПРОТИВ</w:t>
                  </w:r>
                </w:p>
              </w:tc>
            </w:tr>
            <w:tr w:rsidR="00EB305E" w:rsidRPr="00932A8F" w:rsidTr="00D00937">
              <w:tc>
                <w:tcPr>
                  <w:tcW w:w="454" w:type="dxa"/>
                  <w:tcBorders>
                    <w:right w:val="single" w:sz="4" w:space="0" w:color="auto"/>
                  </w:tcBorders>
                </w:tcPr>
                <w:p w:rsidR="00EB305E" w:rsidRPr="00932A8F" w:rsidRDefault="00EB305E" w:rsidP="00DD4BF1">
                  <w:pPr>
                    <w:spacing w:before="40"/>
                    <w:jc w:val="center"/>
                    <w:rPr>
                      <w:b/>
                      <w:sz w:val="20"/>
                      <w:szCs w:val="20"/>
                    </w:rPr>
                  </w:pPr>
                </w:p>
              </w:tc>
              <w:tc>
                <w:tcPr>
                  <w:tcW w:w="2183" w:type="dxa"/>
                  <w:tcBorders>
                    <w:top w:val="nil"/>
                    <w:left w:val="single" w:sz="4" w:space="0" w:color="auto"/>
                    <w:bottom w:val="nil"/>
                    <w:right w:val="nil"/>
                  </w:tcBorders>
                </w:tcPr>
                <w:p w:rsidR="00EB305E" w:rsidRPr="00932A8F" w:rsidRDefault="00EB305E" w:rsidP="00DD4BF1">
                  <w:pPr>
                    <w:spacing w:before="40"/>
                    <w:rPr>
                      <w:b/>
                      <w:sz w:val="20"/>
                      <w:szCs w:val="20"/>
                    </w:rPr>
                  </w:pPr>
                  <w:r w:rsidRPr="00932A8F">
                    <w:rPr>
                      <w:b/>
                      <w:sz w:val="20"/>
                      <w:szCs w:val="20"/>
                    </w:rPr>
                    <w:t>ВОЗДЕРЖАЛСЯ</w:t>
                  </w:r>
                </w:p>
              </w:tc>
            </w:tr>
          </w:tbl>
          <w:p w:rsidR="00EB305E" w:rsidRPr="00C93F0A" w:rsidRDefault="00EB305E" w:rsidP="00DD4BF1">
            <w:pPr>
              <w:rPr>
                <w:sz w:val="23"/>
                <w:szCs w:val="23"/>
              </w:rPr>
            </w:pPr>
          </w:p>
        </w:tc>
      </w:tr>
      <w:tr w:rsidR="00EB305E" w:rsidRPr="00C93F0A" w:rsidTr="00EB305E">
        <w:tc>
          <w:tcPr>
            <w:tcW w:w="250" w:type="pct"/>
            <w:vAlign w:val="center"/>
          </w:tcPr>
          <w:p w:rsidR="00EB305E" w:rsidRPr="00C93F0A" w:rsidRDefault="00EB305E" w:rsidP="00E979C8">
            <w:pPr>
              <w:jc w:val="center"/>
              <w:rPr>
                <w:b/>
                <w:sz w:val="23"/>
                <w:szCs w:val="23"/>
              </w:rPr>
            </w:pPr>
            <w:r w:rsidRPr="00C93F0A">
              <w:rPr>
                <w:b/>
                <w:sz w:val="23"/>
                <w:szCs w:val="23"/>
              </w:rPr>
              <w:t>1</w:t>
            </w:r>
            <w:r w:rsidR="005B137B">
              <w:rPr>
                <w:b/>
                <w:sz w:val="23"/>
                <w:szCs w:val="23"/>
              </w:rPr>
              <w:t>2</w:t>
            </w:r>
          </w:p>
        </w:tc>
        <w:tc>
          <w:tcPr>
            <w:tcW w:w="3649" w:type="pct"/>
            <w:tcBorders>
              <w:bottom w:val="single" w:sz="4" w:space="0" w:color="auto"/>
            </w:tcBorders>
          </w:tcPr>
          <w:p w:rsidR="00EB305E" w:rsidRPr="00BA6A2B" w:rsidRDefault="00F0010D" w:rsidP="00DD4BF1">
            <w:pPr>
              <w:widowControl w:val="0"/>
              <w:shd w:val="clear" w:color="auto" w:fill="FFFFFF"/>
              <w:tabs>
                <w:tab w:val="left" w:pos="709"/>
              </w:tabs>
              <w:autoSpaceDE w:val="0"/>
              <w:autoSpaceDN w:val="0"/>
              <w:adjustRightInd w:val="0"/>
              <w:jc w:val="both"/>
              <w:rPr>
                <w:sz w:val="20"/>
                <w:szCs w:val="20"/>
              </w:rPr>
            </w:pPr>
            <w:r w:rsidRPr="00BA6A2B">
              <w:rPr>
                <w:color w:val="000000" w:themeColor="text1"/>
                <w:sz w:val="20"/>
                <w:szCs w:val="20"/>
              </w:rPr>
              <w:t>Включить в перечень работ и услуг по содержанию, обслуживанию общего имущества многоквартирного дома</w:t>
            </w:r>
            <w:r w:rsidR="00ED1DEE" w:rsidRPr="00BA6A2B">
              <w:rPr>
                <w:color w:val="000000" w:themeColor="text1"/>
                <w:sz w:val="20"/>
                <w:szCs w:val="20"/>
              </w:rPr>
              <w:t xml:space="preserve"> услугу «охрана и видеонаблюдение», о</w:t>
            </w:r>
            <w:r w:rsidRPr="00BA6A2B">
              <w:rPr>
                <w:color w:val="000000" w:themeColor="text1"/>
                <w:sz w:val="20"/>
                <w:szCs w:val="20"/>
              </w:rPr>
              <w:t xml:space="preserve">пределить размер ежемесячной платы за услугу «охрана и видеонаблюдение» для жилых помещений в размере </w:t>
            </w:r>
            <w:r w:rsidR="004520ED" w:rsidRPr="00BA6A2B">
              <w:rPr>
                <w:color w:val="000000" w:themeColor="text1"/>
                <w:sz w:val="20"/>
                <w:szCs w:val="20"/>
              </w:rPr>
              <w:t>292</w:t>
            </w:r>
            <w:r w:rsidRPr="00BA6A2B">
              <w:rPr>
                <w:color w:val="000000" w:themeColor="text1"/>
                <w:sz w:val="20"/>
                <w:szCs w:val="20"/>
              </w:rPr>
              <w:t xml:space="preserve"> руб. (двести </w:t>
            </w:r>
            <w:r w:rsidR="00BE5E23" w:rsidRPr="00BA6A2B">
              <w:rPr>
                <w:color w:val="000000" w:themeColor="text1"/>
                <w:sz w:val="20"/>
                <w:szCs w:val="20"/>
              </w:rPr>
              <w:t>девяносто два</w:t>
            </w:r>
            <w:r w:rsidRPr="00BA6A2B">
              <w:rPr>
                <w:color w:val="000000" w:themeColor="text1"/>
                <w:sz w:val="20"/>
                <w:szCs w:val="20"/>
              </w:rPr>
              <w:t xml:space="preserve"> рубл</w:t>
            </w:r>
            <w:r w:rsidR="00BE5E23" w:rsidRPr="00BA6A2B">
              <w:rPr>
                <w:color w:val="000000" w:themeColor="text1"/>
                <w:sz w:val="20"/>
                <w:szCs w:val="20"/>
              </w:rPr>
              <w:t>я</w:t>
            </w:r>
            <w:r w:rsidRPr="00BA6A2B">
              <w:rPr>
                <w:color w:val="000000" w:themeColor="text1"/>
                <w:sz w:val="20"/>
                <w:szCs w:val="20"/>
              </w:rPr>
              <w:t xml:space="preserve"> 00 копеек) с одного жилого помещения. Делегировать управляющей организации ООО УК «А</w:t>
            </w:r>
            <w:r w:rsidR="00ED1DEE" w:rsidRPr="00BA6A2B">
              <w:rPr>
                <w:color w:val="000000" w:themeColor="text1"/>
                <w:sz w:val="20"/>
                <w:szCs w:val="20"/>
              </w:rPr>
              <w:t>ЛЬФА</w:t>
            </w:r>
            <w:r w:rsidRPr="00BA6A2B">
              <w:rPr>
                <w:color w:val="000000" w:themeColor="text1"/>
                <w:sz w:val="20"/>
                <w:szCs w:val="20"/>
              </w:rPr>
              <w:t xml:space="preserve">» (305029, Курская обл., г. Курск, ул. Карла Маркса, д. </w:t>
            </w:r>
            <w:r w:rsidR="00BA6A2B">
              <w:rPr>
                <w:color w:val="000000" w:themeColor="text1"/>
                <w:sz w:val="20"/>
                <w:szCs w:val="20"/>
              </w:rPr>
              <w:t>31А, пом. 9</w:t>
            </w:r>
            <w:r w:rsidRPr="00BA6A2B">
              <w:rPr>
                <w:color w:val="000000" w:themeColor="text1"/>
                <w:sz w:val="20"/>
                <w:szCs w:val="20"/>
              </w:rPr>
              <w:t>, ИНН 4632223591) полномочия по заключению Договора на оказание услуги «охрана и видеонаблюдение» и организации сбора ежемесячных платежей с собственников МКД</w:t>
            </w:r>
          </w:p>
        </w:tc>
        <w:tc>
          <w:tcPr>
            <w:tcW w:w="1101" w:type="pct"/>
            <w:vAlign w:val="center"/>
          </w:tcPr>
          <w:p w:rsidR="00EB305E" w:rsidRPr="00C93F0A" w:rsidRDefault="00EB305E" w:rsidP="00DD4BF1">
            <w:pPr>
              <w:rPr>
                <w:sz w:val="23"/>
                <w:szCs w:val="23"/>
              </w:rPr>
            </w:pPr>
          </w:p>
          <w:tbl>
            <w:tblPr>
              <w:tblStyle w:val="a3"/>
              <w:tblW w:w="2637" w:type="dxa"/>
              <w:tblLayout w:type="fixed"/>
              <w:tblLook w:val="04A0" w:firstRow="1" w:lastRow="0" w:firstColumn="1" w:lastColumn="0" w:noHBand="0" w:noVBand="1"/>
            </w:tblPr>
            <w:tblGrid>
              <w:gridCol w:w="454"/>
              <w:gridCol w:w="2183"/>
            </w:tblGrid>
            <w:tr w:rsidR="00EB305E" w:rsidRPr="00932A8F" w:rsidTr="00D00937">
              <w:tc>
                <w:tcPr>
                  <w:tcW w:w="454" w:type="dxa"/>
                  <w:tcBorders>
                    <w:right w:val="single" w:sz="4" w:space="0" w:color="auto"/>
                  </w:tcBorders>
                </w:tcPr>
                <w:p w:rsidR="00EB305E" w:rsidRPr="00932A8F" w:rsidRDefault="00EB305E" w:rsidP="00DD4BF1">
                  <w:pPr>
                    <w:spacing w:before="40"/>
                    <w:jc w:val="center"/>
                    <w:rPr>
                      <w:b/>
                      <w:sz w:val="20"/>
                      <w:szCs w:val="20"/>
                    </w:rPr>
                  </w:pPr>
                </w:p>
              </w:tc>
              <w:tc>
                <w:tcPr>
                  <w:tcW w:w="2183" w:type="dxa"/>
                  <w:tcBorders>
                    <w:top w:val="nil"/>
                    <w:left w:val="single" w:sz="4" w:space="0" w:color="auto"/>
                    <w:bottom w:val="nil"/>
                    <w:right w:val="nil"/>
                  </w:tcBorders>
                </w:tcPr>
                <w:p w:rsidR="00EB305E" w:rsidRPr="00932A8F" w:rsidRDefault="00EB305E" w:rsidP="00DD4BF1">
                  <w:pPr>
                    <w:spacing w:before="40"/>
                    <w:rPr>
                      <w:b/>
                      <w:sz w:val="20"/>
                      <w:szCs w:val="20"/>
                    </w:rPr>
                  </w:pPr>
                  <w:r w:rsidRPr="00932A8F">
                    <w:rPr>
                      <w:b/>
                      <w:sz w:val="20"/>
                      <w:szCs w:val="20"/>
                    </w:rPr>
                    <w:t>ЗА</w:t>
                  </w:r>
                </w:p>
              </w:tc>
            </w:tr>
            <w:tr w:rsidR="00EB305E" w:rsidRPr="00932A8F" w:rsidTr="00D00937">
              <w:tc>
                <w:tcPr>
                  <w:tcW w:w="454" w:type="dxa"/>
                  <w:tcBorders>
                    <w:right w:val="single" w:sz="4" w:space="0" w:color="auto"/>
                  </w:tcBorders>
                </w:tcPr>
                <w:p w:rsidR="00EB305E" w:rsidRPr="00932A8F" w:rsidRDefault="00EB305E" w:rsidP="00DD4BF1">
                  <w:pPr>
                    <w:spacing w:before="40"/>
                    <w:jc w:val="center"/>
                    <w:rPr>
                      <w:b/>
                      <w:sz w:val="20"/>
                      <w:szCs w:val="20"/>
                    </w:rPr>
                  </w:pPr>
                </w:p>
              </w:tc>
              <w:tc>
                <w:tcPr>
                  <w:tcW w:w="2183" w:type="dxa"/>
                  <w:tcBorders>
                    <w:top w:val="nil"/>
                    <w:left w:val="single" w:sz="4" w:space="0" w:color="auto"/>
                    <w:bottom w:val="nil"/>
                    <w:right w:val="nil"/>
                  </w:tcBorders>
                </w:tcPr>
                <w:p w:rsidR="00EB305E" w:rsidRPr="00932A8F" w:rsidRDefault="00EB305E" w:rsidP="00DD4BF1">
                  <w:pPr>
                    <w:spacing w:before="40"/>
                    <w:rPr>
                      <w:b/>
                      <w:sz w:val="20"/>
                      <w:szCs w:val="20"/>
                    </w:rPr>
                  </w:pPr>
                  <w:r w:rsidRPr="00932A8F">
                    <w:rPr>
                      <w:b/>
                      <w:sz w:val="20"/>
                      <w:szCs w:val="20"/>
                    </w:rPr>
                    <w:t>ПРОТИВ</w:t>
                  </w:r>
                </w:p>
              </w:tc>
            </w:tr>
            <w:tr w:rsidR="00EB305E" w:rsidRPr="00932A8F" w:rsidTr="00D00937">
              <w:tc>
                <w:tcPr>
                  <w:tcW w:w="454" w:type="dxa"/>
                  <w:tcBorders>
                    <w:right w:val="single" w:sz="4" w:space="0" w:color="auto"/>
                  </w:tcBorders>
                </w:tcPr>
                <w:p w:rsidR="00EB305E" w:rsidRPr="00932A8F" w:rsidRDefault="00EB305E" w:rsidP="00DD4BF1">
                  <w:pPr>
                    <w:spacing w:before="40"/>
                    <w:jc w:val="center"/>
                    <w:rPr>
                      <w:b/>
                      <w:sz w:val="20"/>
                      <w:szCs w:val="20"/>
                    </w:rPr>
                  </w:pPr>
                </w:p>
              </w:tc>
              <w:tc>
                <w:tcPr>
                  <w:tcW w:w="2183" w:type="dxa"/>
                  <w:tcBorders>
                    <w:top w:val="nil"/>
                    <w:left w:val="single" w:sz="4" w:space="0" w:color="auto"/>
                    <w:bottom w:val="nil"/>
                    <w:right w:val="nil"/>
                  </w:tcBorders>
                </w:tcPr>
                <w:p w:rsidR="00EB305E" w:rsidRPr="00932A8F" w:rsidRDefault="00EB305E" w:rsidP="00DD4BF1">
                  <w:pPr>
                    <w:spacing w:before="40"/>
                    <w:rPr>
                      <w:b/>
                      <w:sz w:val="20"/>
                      <w:szCs w:val="20"/>
                    </w:rPr>
                  </w:pPr>
                  <w:r w:rsidRPr="00932A8F">
                    <w:rPr>
                      <w:b/>
                      <w:sz w:val="20"/>
                      <w:szCs w:val="20"/>
                    </w:rPr>
                    <w:t>ВОЗДЕРЖАЛСЯ</w:t>
                  </w:r>
                </w:p>
              </w:tc>
            </w:tr>
          </w:tbl>
          <w:p w:rsidR="00EB305E" w:rsidRPr="00C93F0A" w:rsidRDefault="00EB305E" w:rsidP="00DD4BF1">
            <w:pPr>
              <w:rPr>
                <w:sz w:val="23"/>
                <w:szCs w:val="23"/>
              </w:rPr>
            </w:pPr>
          </w:p>
        </w:tc>
      </w:tr>
      <w:tr w:rsidR="005B137B" w:rsidRPr="00C93F0A" w:rsidTr="00EB305E">
        <w:tc>
          <w:tcPr>
            <w:tcW w:w="250" w:type="pct"/>
            <w:vAlign w:val="center"/>
          </w:tcPr>
          <w:p w:rsidR="005B137B" w:rsidRPr="00C93F0A" w:rsidRDefault="005B137B" w:rsidP="00E979C8">
            <w:pPr>
              <w:jc w:val="center"/>
              <w:rPr>
                <w:b/>
                <w:sz w:val="23"/>
                <w:szCs w:val="23"/>
              </w:rPr>
            </w:pPr>
            <w:r>
              <w:rPr>
                <w:b/>
                <w:sz w:val="23"/>
                <w:szCs w:val="23"/>
              </w:rPr>
              <w:t>13</w:t>
            </w:r>
          </w:p>
        </w:tc>
        <w:tc>
          <w:tcPr>
            <w:tcW w:w="3649" w:type="pct"/>
            <w:tcBorders>
              <w:bottom w:val="single" w:sz="4" w:space="0" w:color="auto"/>
            </w:tcBorders>
          </w:tcPr>
          <w:p w:rsidR="005B137B" w:rsidRPr="0022031F" w:rsidRDefault="004E3C02" w:rsidP="00DD4BF1">
            <w:pPr>
              <w:widowControl w:val="0"/>
              <w:shd w:val="clear" w:color="auto" w:fill="FFFFFF"/>
              <w:tabs>
                <w:tab w:val="left" w:pos="709"/>
              </w:tabs>
              <w:autoSpaceDE w:val="0"/>
              <w:autoSpaceDN w:val="0"/>
              <w:adjustRightInd w:val="0"/>
              <w:jc w:val="both"/>
              <w:rPr>
                <w:sz w:val="20"/>
                <w:szCs w:val="20"/>
              </w:rPr>
            </w:pPr>
            <w:r w:rsidRPr="0022031F">
              <w:rPr>
                <w:color w:val="000000"/>
                <w:sz w:val="20"/>
                <w:szCs w:val="20"/>
              </w:rPr>
              <w:t>Заключить собственникам помещений в многоквартирном доме, действующими от своего имени, договора водоснабжения, водоотведения с муниципальным унитарным предприятием «Водоканал города Курска» с 01.03.2020 г.</w:t>
            </w:r>
          </w:p>
        </w:tc>
        <w:tc>
          <w:tcPr>
            <w:tcW w:w="1101" w:type="pct"/>
            <w:vAlign w:val="center"/>
          </w:tcPr>
          <w:tbl>
            <w:tblPr>
              <w:tblStyle w:val="a3"/>
              <w:tblW w:w="2637" w:type="dxa"/>
              <w:tblLayout w:type="fixed"/>
              <w:tblLook w:val="04A0" w:firstRow="1" w:lastRow="0" w:firstColumn="1" w:lastColumn="0" w:noHBand="0" w:noVBand="1"/>
            </w:tblPr>
            <w:tblGrid>
              <w:gridCol w:w="454"/>
              <w:gridCol w:w="2183"/>
            </w:tblGrid>
            <w:tr w:rsidR="005B137B" w:rsidRPr="00932A8F" w:rsidTr="00502220">
              <w:tc>
                <w:tcPr>
                  <w:tcW w:w="454" w:type="dxa"/>
                  <w:tcBorders>
                    <w:right w:val="single" w:sz="4" w:space="0" w:color="auto"/>
                  </w:tcBorders>
                </w:tcPr>
                <w:p w:rsidR="005B137B" w:rsidRPr="00932A8F" w:rsidRDefault="005B137B" w:rsidP="00502220">
                  <w:pPr>
                    <w:spacing w:before="40"/>
                    <w:jc w:val="center"/>
                    <w:rPr>
                      <w:b/>
                      <w:sz w:val="20"/>
                      <w:szCs w:val="20"/>
                    </w:rPr>
                  </w:pPr>
                </w:p>
              </w:tc>
              <w:tc>
                <w:tcPr>
                  <w:tcW w:w="2183" w:type="dxa"/>
                  <w:tcBorders>
                    <w:top w:val="nil"/>
                    <w:left w:val="single" w:sz="4" w:space="0" w:color="auto"/>
                    <w:bottom w:val="nil"/>
                    <w:right w:val="nil"/>
                  </w:tcBorders>
                </w:tcPr>
                <w:p w:rsidR="005B137B" w:rsidRPr="00932A8F" w:rsidRDefault="005B137B" w:rsidP="00502220">
                  <w:pPr>
                    <w:spacing w:before="40"/>
                    <w:rPr>
                      <w:b/>
                      <w:sz w:val="20"/>
                      <w:szCs w:val="20"/>
                    </w:rPr>
                  </w:pPr>
                  <w:r w:rsidRPr="00932A8F">
                    <w:rPr>
                      <w:b/>
                      <w:sz w:val="20"/>
                      <w:szCs w:val="20"/>
                    </w:rPr>
                    <w:t>ЗА</w:t>
                  </w:r>
                </w:p>
              </w:tc>
            </w:tr>
            <w:tr w:rsidR="005B137B" w:rsidRPr="00932A8F" w:rsidTr="00502220">
              <w:tc>
                <w:tcPr>
                  <w:tcW w:w="454" w:type="dxa"/>
                  <w:tcBorders>
                    <w:right w:val="single" w:sz="4" w:space="0" w:color="auto"/>
                  </w:tcBorders>
                </w:tcPr>
                <w:p w:rsidR="005B137B" w:rsidRPr="00932A8F" w:rsidRDefault="005B137B" w:rsidP="00502220">
                  <w:pPr>
                    <w:spacing w:before="40"/>
                    <w:jc w:val="center"/>
                    <w:rPr>
                      <w:b/>
                      <w:sz w:val="20"/>
                      <w:szCs w:val="20"/>
                    </w:rPr>
                  </w:pPr>
                </w:p>
              </w:tc>
              <w:tc>
                <w:tcPr>
                  <w:tcW w:w="2183" w:type="dxa"/>
                  <w:tcBorders>
                    <w:top w:val="nil"/>
                    <w:left w:val="single" w:sz="4" w:space="0" w:color="auto"/>
                    <w:bottom w:val="nil"/>
                    <w:right w:val="nil"/>
                  </w:tcBorders>
                </w:tcPr>
                <w:p w:rsidR="005B137B" w:rsidRPr="00932A8F" w:rsidRDefault="005B137B" w:rsidP="00502220">
                  <w:pPr>
                    <w:spacing w:before="40"/>
                    <w:rPr>
                      <w:b/>
                      <w:sz w:val="20"/>
                      <w:szCs w:val="20"/>
                    </w:rPr>
                  </w:pPr>
                  <w:r w:rsidRPr="00932A8F">
                    <w:rPr>
                      <w:b/>
                      <w:sz w:val="20"/>
                      <w:szCs w:val="20"/>
                    </w:rPr>
                    <w:t>ПРОТИВ</w:t>
                  </w:r>
                </w:p>
              </w:tc>
            </w:tr>
            <w:tr w:rsidR="005B137B" w:rsidRPr="00932A8F" w:rsidTr="00502220">
              <w:tc>
                <w:tcPr>
                  <w:tcW w:w="454" w:type="dxa"/>
                  <w:tcBorders>
                    <w:right w:val="single" w:sz="4" w:space="0" w:color="auto"/>
                  </w:tcBorders>
                </w:tcPr>
                <w:p w:rsidR="005B137B" w:rsidRPr="00932A8F" w:rsidRDefault="005B137B" w:rsidP="00502220">
                  <w:pPr>
                    <w:spacing w:before="40"/>
                    <w:jc w:val="center"/>
                    <w:rPr>
                      <w:b/>
                      <w:sz w:val="20"/>
                      <w:szCs w:val="20"/>
                    </w:rPr>
                  </w:pPr>
                </w:p>
              </w:tc>
              <w:tc>
                <w:tcPr>
                  <w:tcW w:w="2183" w:type="dxa"/>
                  <w:tcBorders>
                    <w:top w:val="nil"/>
                    <w:left w:val="single" w:sz="4" w:space="0" w:color="auto"/>
                    <w:bottom w:val="nil"/>
                    <w:right w:val="nil"/>
                  </w:tcBorders>
                </w:tcPr>
                <w:p w:rsidR="005B137B" w:rsidRPr="00932A8F" w:rsidRDefault="005B137B" w:rsidP="00502220">
                  <w:pPr>
                    <w:spacing w:before="40"/>
                    <w:rPr>
                      <w:b/>
                      <w:sz w:val="20"/>
                      <w:szCs w:val="20"/>
                    </w:rPr>
                  </w:pPr>
                  <w:r w:rsidRPr="00932A8F">
                    <w:rPr>
                      <w:b/>
                      <w:sz w:val="20"/>
                      <w:szCs w:val="20"/>
                    </w:rPr>
                    <w:t>ВОЗДЕРЖАЛСЯ</w:t>
                  </w:r>
                </w:p>
              </w:tc>
            </w:tr>
          </w:tbl>
          <w:p w:rsidR="005B137B" w:rsidRPr="00C93F0A" w:rsidRDefault="005B137B" w:rsidP="00DD4BF1">
            <w:pPr>
              <w:rPr>
                <w:sz w:val="23"/>
                <w:szCs w:val="23"/>
              </w:rPr>
            </w:pPr>
          </w:p>
        </w:tc>
      </w:tr>
      <w:tr w:rsidR="005B137B" w:rsidRPr="00C93F0A" w:rsidTr="00EB305E">
        <w:tc>
          <w:tcPr>
            <w:tcW w:w="250" w:type="pct"/>
            <w:vAlign w:val="center"/>
          </w:tcPr>
          <w:p w:rsidR="005B137B" w:rsidRDefault="005B137B" w:rsidP="00E979C8">
            <w:pPr>
              <w:jc w:val="center"/>
              <w:rPr>
                <w:b/>
                <w:sz w:val="23"/>
                <w:szCs w:val="23"/>
              </w:rPr>
            </w:pPr>
            <w:r>
              <w:rPr>
                <w:b/>
                <w:sz w:val="23"/>
                <w:szCs w:val="23"/>
              </w:rPr>
              <w:t>14</w:t>
            </w:r>
          </w:p>
        </w:tc>
        <w:tc>
          <w:tcPr>
            <w:tcW w:w="3649" w:type="pct"/>
            <w:tcBorders>
              <w:bottom w:val="single" w:sz="4" w:space="0" w:color="auto"/>
            </w:tcBorders>
          </w:tcPr>
          <w:p w:rsidR="005B137B" w:rsidRPr="0022031F" w:rsidRDefault="004E3C02" w:rsidP="00DD4BF1">
            <w:pPr>
              <w:widowControl w:val="0"/>
              <w:shd w:val="clear" w:color="auto" w:fill="FFFFFF"/>
              <w:tabs>
                <w:tab w:val="left" w:pos="709"/>
              </w:tabs>
              <w:autoSpaceDE w:val="0"/>
              <w:autoSpaceDN w:val="0"/>
              <w:adjustRightInd w:val="0"/>
              <w:jc w:val="both"/>
              <w:rPr>
                <w:color w:val="000000" w:themeColor="text1"/>
                <w:sz w:val="20"/>
                <w:szCs w:val="20"/>
              </w:rPr>
            </w:pPr>
            <w:r w:rsidRPr="0022031F">
              <w:rPr>
                <w:color w:val="000000"/>
                <w:sz w:val="20"/>
                <w:szCs w:val="20"/>
              </w:rPr>
              <w:t>Заключить собственникам помещений в многоквартирном доме, действующими от своего имени, договора электроснабжения с АО «АтомЭнергоСбыт» с 01.03.2020 г.</w:t>
            </w:r>
          </w:p>
        </w:tc>
        <w:tc>
          <w:tcPr>
            <w:tcW w:w="1101" w:type="pct"/>
            <w:vAlign w:val="center"/>
          </w:tcPr>
          <w:tbl>
            <w:tblPr>
              <w:tblStyle w:val="a3"/>
              <w:tblW w:w="2637" w:type="dxa"/>
              <w:tblLayout w:type="fixed"/>
              <w:tblLook w:val="04A0" w:firstRow="1" w:lastRow="0" w:firstColumn="1" w:lastColumn="0" w:noHBand="0" w:noVBand="1"/>
            </w:tblPr>
            <w:tblGrid>
              <w:gridCol w:w="454"/>
              <w:gridCol w:w="2183"/>
            </w:tblGrid>
            <w:tr w:rsidR="005B137B" w:rsidRPr="00932A8F" w:rsidTr="00502220">
              <w:tc>
                <w:tcPr>
                  <w:tcW w:w="454" w:type="dxa"/>
                  <w:tcBorders>
                    <w:right w:val="single" w:sz="4" w:space="0" w:color="auto"/>
                  </w:tcBorders>
                </w:tcPr>
                <w:p w:rsidR="005B137B" w:rsidRPr="00932A8F" w:rsidRDefault="005B137B" w:rsidP="00502220">
                  <w:pPr>
                    <w:spacing w:before="40"/>
                    <w:jc w:val="center"/>
                    <w:rPr>
                      <w:b/>
                      <w:sz w:val="20"/>
                      <w:szCs w:val="20"/>
                    </w:rPr>
                  </w:pPr>
                </w:p>
              </w:tc>
              <w:tc>
                <w:tcPr>
                  <w:tcW w:w="2183" w:type="dxa"/>
                  <w:tcBorders>
                    <w:top w:val="nil"/>
                    <w:left w:val="single" w:sz="4" w:space="0" w:color="auto"/>
                    <w:bottom w:val="nil"/>
                    <w:right w:val="nil"/>
                  </w:tcBorders>
                </w:tcPr>
                <w:p w:rsidR="005B137B" w:rsidRPr="00932A8F" w:rsidRDefault="005B137B" w:rsidP="00502220">
                  <w:pPr>
                    <w:spacing w:before="40"/>
                    <w:rPr>
                      <w:b/>
                      <w:sz w:val="20"/>
                      <w:szCs w:val="20"/>
                    </w:rPr>
                  </w:pPr>
                  <w:r w:rsidRPr="00932A8F">
                    <w:rPr>
                      <w:b/>
                      <w:sz w:val="20"/>
                      <w:szCs w:val="20"/>
                    </w:rPr>
                    <w:t>ЗА</w:t>
                  </w:r>
                </w:p>
              </w:tc>
            </w:tr>
            <w:tr w:rsidR="005B137B" w:rsidRPr="00932A8F" w:rsidTr="00502220">
              <w:tc>
                <w:tcPr>
                  <w:tcW w:w="454" w:type="dxa"/>
                  <w:tcBorders>
                    <w:right w:val="single" w:sz="4" w:space="0" w:color="auto"/>
                  </w:tcBorders>
                </w:tcPr>
                <w:p w:rsidR="005B137B" w:rsidRPr="00932A8F" w:rsidRDefault="005B137B" w:rsidP="00502220">
                  <w:pPr>
                    <w:spacing w:before="40"/>
                    <w:jc w:val="center"/>
                    <w:rPr>
                      <w:b/>
                      <w:sz w:val="20"/>
                      <w:szCs w:val="20"/>
                    </w:rPr>
                  </w:pPr>
                </w:p>
              </w:tc>
              <w:tc>
                <w:tcPr>
                  <w:tcW w:w="2183" w:type="dxa"/>
                  <w:tcBorders>
                    <w:top w:val="nil"/>
                    <w:left w:val="single" w:sz="4" w:space="0" w:color="auto"/>
                    <w:bottom w:val="nil"/>
                    <w:right w:val="nil"/>
                  </w:tcBorders>
                </w:tcPr>
                <w:p w:rsidR="005B137B" w:rsidRPr="00932A8F" w:rsidRDefault="005B137B" w:rsidP="00502220">
                  <w:pPr>
                    <w:spacing w:before="40"/>
                    <w:rPr>
                      <w:b/>
                      <w:sz w:val="20"/>
                      <w:szCs w:val="20"/>
                    </w:rPr>
                  </w:pPr>
                  <w:r w:rsidRPr="00932A8F">
                    <w:rPr>
                      <w:b/>
                      <w:sz w:val="20"/>
                      <w:szCs w:val="20"/>
                    </w:rPr>
                    <w:t>ПРОТИВ</w:t>
                  </w:r>
                </w:p>
              </w:tc>
            </w:tr>
            <w:tr w:rsidR="005B137B" w:rsidRPr="00932A8F" w:rsidTr="00502220">
              <w:tc>
                <w:tcPr>
                  <w:tcW w:w="454" w:type="dxa"/>
                  <w:tcBorders>
                    <w:right w:val="single" w:sz="4" w:space="0" w:color="auto"/>
                  </w:tcBorders>
                </w:tcPr>
                <w:p w:rsidR="005B137B" w:rsidRPr="00932A8F" w:rsidRDefault="005B137B" w:rsidP="00502220">
                  <w:pPr>
                    <w:spacing w:before="40"/>
                    <w:jc w:val="center"/>
                    <w:rPr>
                      <w:b/>
                      <w:sz w:val="20"/>
                      <w:szCs w:val="20"/>
                    </w:rPr>
                  </w:pPr>
                </w:p>
              </w:tc>
              <w:tc>
                <w:tcPr>
                  <w:tcW w:w="2183" w:type="dxa"/>
                  <w:tcBorders>
                    <w:top w:val="nil"/>
                    <w:left w:val="single" w:sz="4" w:space="0" w:color="auto"/>
                    <w:bottom w:val="nil"/>
                    <w:right w:val="nil"/>
                  </w:tcBorders>
                </w:tcPr>
                <w:p w:rsidR="005B137B" w:rsidRPr="00932A8F" w:rsidRDefault="005B137B" w:rsidP="00502220">
                  <w:pPr>
                    <w:spacing w:before="40"/>
                    <w:rPr>
                      <w:b/>
                      <w:sz w:val="20"/>
                      <w:szCs w:val="20"/>
                    </w:rPr>
                  </w:pPr>
                  <w:r w:rsidRPr="00932A8F">
                    <w:rPr>
                      <w:b/>
                      <w:sz w:val="20"/>
                      <w:szCs w:val="20"/>
                    </w:rPr>
                    <w:t>ВОЗДЕРЖАЛСЯ</w:t>
                  </w:r>
                </w:p>
              </w:tc>
            </w:tr>
          </w:tbl>
          <w:p w:rsidR="005B137B" w:rsidRPr="00932A8F" w:rsidRDefault="005B137B" w:rsidP="00502220">
            <w:pPr>
              <w:spacing w:before="40"/>
              <w:jc w:val="center"/>
              <w:rPr>
                <w:b/>
                <w:sz w:val="20"/>
                <w:szCs w:val="20"/>
              </w:rPr>
            </w:pPr>
          </w:p>
        </w:tc>
      </w:tr>
      <w:tr w:rsidR="005B137B" w:rsidRPr="00C93F0A" w:rsidTr="00EB305E">
        <w:tc>
          <w:tcPr>
            <w:tcW w:w="250" w:type="pct"/>
            <w:vAlign w:val="center"/>
          </w:tcPr>
          <w:p w:rsidR="005B137B" w:rsidRDefault="005B137B" w:rsidP="00E979C8">
            <w:pPr>
              <w:jc w:val="center"/>
              <w:rPr>
                <w:b/>
                <w:sz w:val="23"/>
                <w:szCs w:val="23"/>
              </w:rPr>
            </w:pPr>
            <w:r>
              <w:rPr>
                <w:b/>
                <w:sz w:val="23"/>
                <w:szCs w:val="23"/>
              </w:rPr>
              <w:t>15</w:t>
            </w:r>
          </w:p>
        </w:tc>
        <w:tc>
          <w:tcPr>
            <w:tcW w:w="3649" w:type="pct"/>
            <w:tcBorders>
              <w:bottom w:val="single" w:sz="4" w:space="0" w:color="auto"/>
            </w:tcBorders>
          </w:tcPr>
          <w:p w:rsidR="005B137B" w:rsidRPr="0022031F" w:rsidRDefault="003015CB" w:rsidP="00DD4BF1">
            <w:pPr>
              <w:widowControl w:val="0"/>
              <w:shd w:val="clear" w:color="auto" w:fill="FFFFFF"/>
              <w:tabs>
                <w:tab w:val="left" w:pos="709"/>
              </w:tabs>
              <w:autoSpaceDE w:val="0"/>
              <w:autoSpaceDN w:val="0"/>
              <w:adjustRightInd w:val="0"/>
              <w:jc w:val="both"/>
              <w:rPr>
                <w:color w:val="000000" w:themeColor="text1"/>
                <w:sz w:val="20"/>
                <w:szCs w:val="20"/>
              </w:rPr>
            </w:pPr>
            <w:r w:rsidRPr="0022031F">
              <w:rPr>
                <w:color w:val="000000"/>
                <w:sz w:val="20"/>
                <w:szCs w:val="20"/>
              </w:rPr>
              <w:t xml:space="preserve">Заключить собственникам помещений в многоквартирном доме, действующими от своего имени, договора на оказание услуг по обращению с твердыми коммунальными отходами с региональным оператором по обращению с твердыми коммунальными отходами АО «Спецавтобаза по уборке г. Курска» с 01.03.2020 г. </w:t>
            </w:r>
          </w:p>
        </w:tc>
        <w:tc>
          <w:tcPr>
            <w:tcW w:w="1101" w:type="pct"/>
            <w:vAlign w:val="center"/>
          </w:tcPr>
          <w:tbl>
            <w:tblPr>
              <w:tblStyle w:val="a3"/>
              <w:tblW w:w="2637" w:type="dxa"/>
              <w:tblLayout w:type="fixed"/>
              <w:tblLook w:val="04A0" w:firstRow="1" w:lastRow="0" w:firstColumn="1" w:lastColumn="0" w:noHBand="0" w:noVBand="1"/>
            </w:tblPr>
            <w:tblGrid>
              <w:gridCol w:w="454"/>
              <w:gridCol w:w="2183"/>
            </w:tblGrid>
            <w:tr w:rsidR="005B137B" w:rsidRPr="00932A8F" w:rsidTr="00502220">
              <w:tc>
                <w:tcPr>
                  <w:tcW w:w="454" w:type="dxa"/>
                  <w:tcBorders>
                    <w:right w:val="single" w:sz="4" w:space="0" w:color="auto"/>
                  </w:tcBorders>
                </w:tcPr>
                <w:p w:rsidR="005B137B" w:rsidRPr="00932A8F" w:rsidRDefault="005B137B" w:rsidP="00502220">
                  <w:pPr>
                    <w:spacing w:before="40"/>
                    <w:jc w:val="center"/>
                    <w:rPr>
                      <w:b/>
                      <w:sz w:val="20"/>
                      <w:szCs w:val="20"/>
                    </w:rPr>
                  </w:pPr>
                </w:p>
              </w:tc>
              <w:tc>
                <w:tcPr>
                  <w:tcW w:w="2183" w:type="dxa"/>
                  <w:tcBorders>
                    <w:top w:val="nil"/>
                    <w:left w:val="single" w:sz="4" w:space="0" w:color="auto"/>
                    <w:bottom w:val="nil"/>
                    <w:right w:val="nil"/>
                  </w:tcBorders>
                </w:tcPr>
                <w:p w:rsidR="005B137B" w:rsidRPr="00932A8F" w:rsidRDefault="005B137B" w:rsidP="00502220">
                  <w:pPr>
                    <w:spacing w:before="40"/>
                    <w:rPr>
                      <w:b/>
                      <w:sz w:val="20"/>
                      <w:szCs w:val="20"/>
                    </w:rPr>
                  </w:pPr>
                  <w:r w:rsidRPr="00932A8F">
                    <w:rPr>
                      <w:b/>
                      <w:sz w:val="20"/>
                      <w:szCs w:val="20"/>
                    </w:rPr>
                    <w:t>ЗА</w:t>
                  </w:r>
                </w:p>
              </w:tc>
            </w:tr>
            <w:tr w:rsidR="005B137B" w:rsidRPr="00932A8F" w:rsidTr="00502220">
              <w:tc>
                <w:tcPr>
                  <w:tcW w:w="454" w:type="dxa"/>
                  <w:tcBorders>
                    <w:right w:val="single" w:sz="4" w:space="0" w:color="auto"/>
                  </w:tcBorders>
                </w:tcPr>
                <w:p w:rsidR="005B137B" w:rsidRPr="00932A8F" w:rsidRDefault="005B137B" w:rsidP="00502220">
                  <w:pPr>
                    <w:spacing w:before="40"/>
                    <w:jc w:val="center"/>
                    <w:rPr>
                      <w:b/>
                      <w:sz w:val="20"/>
                      <w:szCs w:val="20"/>
                    </w:rPr>
                  </w:pPr>
                </w:p>
              </w:tc>
              <w:tc>
                <w:tcPr>
                  <w:tcW w:w="2183" w:type="dxa"/>
                  <w:tcBorders>
                    <w:top w:val="nil"/>
                    <w:left w:val="single" w:sz="4" w:space="0" w:color="auto"/>
                    <w:bottom w:val="nil"/>
                    <w:right w:val="nil"/>
                  </w:tcBorders>
                </w:tcPr>
                <w:p w:rsidR="005B137B" w:rsidRPr="00932A8F" w:rsidRDefault="005B137B" w:rsidP="00502220">
                  <w:pPr>
                    <w:spacing w:before="40"/>
                    <w:rPr>
                      <w:b/>
                      <w:sz w:val="20"/>
                      <w:szCs w:val="20"/>
                    </w:rPr>
                  </w:pPr>
                  <w:r w:rsidRPr="00932A8F">
                    <w:rPr>
                      <w:b/>
                      <w:sz w:val="20"/>
                      <w:szCs w:val="20"/>
                    </w:rPr>
                    <w:t>ПРОТИВ</w:t>
                  </w:r>
                </w:p>
              </w:tc>
            </w:tr>
            <w:tr w:rsidR="005B137B" w:rsidRPr="00932A8F" w:rsidTr="00502220">
              <w:tc>
                <w:tcPr>
                  <w:tcW w:w="454" w:type="dxa"/>
                  <w:tcBorders>
                    <w:right w:val="single" w:sz="4" w:space="0" w:color="auto"/>
                  </w:tcBorders>
                </w:tcPr>
                <w:p w:rsidR="005B137B" w:rsidRPr="00932A8F" w:rsidRDefault="005B137B" w:rsidP="00502220">
                  <w:pPr>
                    <w:spacing w:before="40"/>
                    <w:jc w:val="center"/>
                    <w:rPr>
                      <w:b/>
                      <w:sz w:val="20"/>
                      <w:szCs w:val="20"/>
                    </w:rPr>
                  </w:pPr>
                </w:p>
              </w:tc>
              <w:tc>
                <w:tcPr>
                  <w:tcW w:w="2183" w:type="dxa"/>
                  <w:tcBorders>
                    <w:top w:val="nil"/>
                    <w:left w:val="single" w:sz="4" w:space="0" w:color="auto"/>
                    <w:bottom w:val="nil"/>
                    <w:right w:val="nil"/>
                  </w:tcBorders>
                </w:tcPr>
                <w:p w:rsidR="005B137B" w:rsidRPr="00932A8F" w:rsidRDefault="005B137B" w:rsidP="00502220">
                  <w:pPr>
                    <w:spacing w:before="40"/>
                    <w:rPr>
                      <w:b/>
                      <w:sz w:val="20"/>
                      <w:szCs w:val="20"/>
                    </w:rPr>
                  </w:pPr>
                  <w:r w:rsidRPr="00932A8F">
                    <w:rPr>
                      <w:b/>
                      <w:sz w:val="20"/>
                      <w:szCs w:val="20"/>
                    </w:rPr>
                    <w:t>ВОЗДЕРЖАЛСЯ</w:t>
                  </w:r>
                </w:p>
              </w:tc>
            </w:tr>
          </w:tbl>
          <w:p w:rsidR="005B137B" w:rsidRPr="00932A8F" w:rsidRDefault="005B137B" w:rsidP="00502220">
            <w:pPr>
              <w:spacing w:before="40"/>
              <w:jc w:val="center"/>
              <w:rPr>
                <w:b/>
                <w:sz w:val="20"/>
                <w:szCs w:val="20"/>
              </w:rPr>
            </w:pPr>
          </w:p>
        </w:tc>
      </w:tr>
      <w:tr w:rsidR="00426B5D" w:rsidRPr="00C93F0A" w:rsidTr="00B0156D">
        <w:tblPrEx>
          <w:tblBorders>
            <w:top w:val="none" w:sz="0" w:space="0" w:color="auto"/>
            <w:bottom w:val="none" w:sz="0" w:space="0" w:color="auto"/>
            <w:insideH w:val="single" w:sz="6" w:space="0" w:color="000000"/>
            <w:insideV w:val="single" w:sz="6" w:space="0" w:color="000000"/>
          </w:tblBorders>
          <w:tblLook w:val="04A0" w:firstRow="1" w:lastRow="0" w:firstColumn="1" w:lastColumn="0" w:noHBand="0" w:noVBand="1"/>
        </w:tblPrEx>
        <w:tc>
          <w:tcPr>
            <w:tcW w:w="250" w:type="pct"/>
            <w:tcBorders>
              <w:bottom w:val="single" w:sz="4" w:space="0" w:color="auto"/>
            </w:tcBorders>
          </w:tcPr>
          <w:p w:rsidR="00AE01CC" w:rsidRPr="00C93F0A" w:rsidRDefault="00AE01CC" w:rsidP="00426B5D">
            <w:pPr>
              <w:jc w:val="center"/>
              <w:rPr>
                <w:b/>
                <w:sz w:val="23"/>
                <w:szCs w:val="23"/>
              </w:rPr>
            </w:pPr>
          </w:p>
          <w:p w:rsidR="00AE01CC" w:rsidRPr="00C93F0A" w:rsidRDefault="00AE01CC" w:rsidP="00426B5D">
            <w:pPr>
              <w:jc w:val="center"/>
              <w:rPr>
                <w:b/>
                <w:sz w:val="23"/>
                <w:szCs w:val="23"/>
              </w:rPr>
            </w:pPr>
          </w:p>
          <w:p w:rsidR="00AE01CC" w:rsidRPr="00C93F0A" w:rsidRDefault="00AE01CC" w:rsidP="00426B5D">
            <w:pPr>
              <w:jc w:val="center"/>
              <w:rPr>
                <w:b/>
                <w:sz w:val="23"/>
                <w:szCs w:val="23"/>
              </w:rPr>
            </w:pPr>
          </w:p>
          <w:p w:rsidR="00AE01CC" w:rsidRPr="00C93F0A" w:rsidRDefault="00AE01CC" w:rsidP="00426B5D">
            <w:pPr>
              <w:jc w:val="center"/>
              <w:rPr>
                <w:b/>
                <w:sz w:val="23"/>
                <w:szCs w:val="23"/>
              </w:rPr>
            </w:pPr>
          </w:p>
          <w:p w:rsidR="00AE01CC" w:rsidRPr="00C93F0A" w:rsidRDefault="00AE01CC" w:rsidP="00426B5D">
            <w:pPr>
              <w:jc w:val="center"/>
              <w:rPr>
                <w:b/>
                <w:sz w:val="23"/>
                <w:szCs w:val="23"/>
              </w:rPr>
            </w:pPr>
          </w:p>
          <w:p w:rsidR="00426B5D" w:rsidRPr="00C93F0A" w:rsidRDefault="00426B5D" w:rsidP="00E979C8">
            <w:pPr>
              <w:jc w:val="center"/>
              <w:rPr>
                <w:b/>
                <w:sz w:val="23"/>
                <w:szCs w:val="23"/>
              </w:rPr>
            </w:pPr>
            <w:r w:rsidRPr="00C93F0A">
              <w:rPr>
                <w:b/>
                <w:sz w:val="23"/>
                <w:szCs w:val="23"/>
              </w:rPr>
              <w:t>1</w:t>
            </w:r>
            <w:r w:rsidR="00883695">
              <w:rPr>
                <w:b/>
                <w:sz w:val="23"/>
                <w:szCs w:val="23"/>
              </w:rPr>
              <w:t>6</w:t>
            </w:r>
          </w:p>
        </w:tc>
        <w:tc>
          <w:tcPr>
            <w:tcW w:w="3649" w:type="pct"/>
            <w:tcBorders>
              <w:bottom w:val="single" w:sz="4" w:space="0" w:color="auto"/>
            </w:tcBorders>
          </w:tcPr>
          <w:p w:rsidR="00426B5D" w:rsidRPr="0022031F" w:rsidRDefault="00426B5D" w:rsidP="00426B5D">
            <w:pPr>
              <w:pStyle w:val="WW-"/>
              <w:snapToGrid w:val="0"/>
              <w:jc w:val="both"/>
              <w:rPr>
                <w:rFonts w:ascii="Times New Roman" w:hAnsi="Times New Roman" w:cs="Times New Roman"/>
                <w:color w:val="000000" w:themeColor="text1"/>
                <w:sz w:val="20"/>
                <w:szCs w:val="20"/>
                <w:lang w:val="ru-RU"/>
              </w:rPr>
            </w:pPr>
            <w:r w:rsidRPr="0022031F">
              <w:rPr>
                <w:rFonts w:ascii="Times New Roman" w:hAnsi="Times New Roman" w:cs="Times New Roman"/>
                <w:color w:val="000000" w:themeColor="text1"/>
                <w:sz w:val="20"/>
                <w:szCs w:val="20"/>
                <w:lang w:val="ru-RU"/>
              </w:rPr>
              <w:t>Определить, что Общество с ограниченной ответственностью Управляющая компания «А</w:t>
            </w:r>
            <w:r w:rsidR="00A05D94" w:rsidRPr="0022031F">
              <w:rPr>
                <w:rFonts w:ascii="Times New Roman" w:hAnsi="Times New Roman" w:cs="Times New Roman"/>
                <w:color w:val="000000" w:themeColor="text1"/>
                <w:sz w:val="20"/>
                <w:szCs w:val="20"/>
                <w:lang w:val="ru-RU"/>
              </w:rPr>
              <w:t>ЛЬФА</w:t>
            </w:r>
            <w:r w:rsidRPr="0022031F">
              <w:rPr>
                <w:rFonts w:ascii="Times New Roman" w:hAnsi="Times New Roman" w:cs="Times New Roman"/>
                <w:color w:val="000000" w:themeColor="text1"/>
                <w:sz w:val="20"/>
                <w:szCs w:val="20"/>
                <w:lang w:val="ru-RU"/>
              </w:rPr>
              <w:t>» (</w:t>
            </w:r>
            <w:r w:rsidRPr="0022031F">
              <w:rPr>
                <w:rFonts w:ascii="Times New Roman" w:hAnsi="Times New Roman" w:cs="Times New Roman"/>
                <w:sz w:val="20"/>
                <w:szCs w:val="20"/>
                <w:lang w:val="ru-RU"/>
              </w:rPr>
              <w:t xml:space="preserve">305029, Курская обл., г. Курск, ул. Карла Маркса, д. </w:t>
            </w:r>
            <w:r w:rsidR="00BA6A2B" w:rsidRPr="0022031F">
              <w:rPr>
                <w:rFonts w:ascii="Times New Roman" w:hAnsi="Times New Roman" w:cs="Times New Roman"/>
                <w:sz w:val="20"/>
                <w:szCs w:val="20"/>
                <w:lang w:val="ru-RU"/>
              </w:rPr>
              <w:t>31А</w:t>
            </w:r>
            <w:r w:rsidRPr="0022031F">
              <w:rPr>
                <w:rFonts w:ascii="Times New Roman" w:hAnsi="Times New Roman" w:cs="Times New Roman"/>
                <w:sz w:val="20"/>
                <w:szCs w:val="20"/>
                <w:lang w:val="ru-RU"/>
              </w:rPr>
              <w:t xml:space="preserve">, </w:t>
            </w:r>
            <w:r w:rsidR="00BA6A2B" w:rsidRPr="0022031F">
              <w:rPr>
                <w:rFonts w:ascii="Times New Roman" w:hAnsi="Times New Roman" w:cs="Times New Roman"/>
                <w:sz w:val="20"/>
                <w:szCs w:val="20"/>
                <w:lang w:val="ru-RU"/>
              </w:rPr>
              <w:t>пом. 9,</w:t>
            </w:r>
            <w:r w:rsidRPr="0022031F">
              <w:rPr>
                <w:rFonts w:ascii="Times New Roman" w:hAnsi="Times New Roman" w:cs="Times New Roman"/>
                <w:sz w:val="20"/>
                <w:szCs w:val="20"/>
                <w:lang w:val="ru-RU"/>
              </w:rPr>
              <w:t xml:space="preserve"> ИНН 4632223591</w:t>
            </w:r>
            <w:r w:rsidRPr="0022031F">
              <w:rPr>
                <w:rFonts w:ascii="Times New Roman" w:hAnsi="Times New Roman" w:cs="Times New Roman"/>
                <w:color w:val="000000" w:themeColor="text1"/>
                <w:sz w:val="20"/>
                <w:szCs w:val="20"/>
                <w:lang w:val="ru-RU"/>
              </w:rPr>
              <w:t xml:space="preserve">) уполномочено на заключение от имени и в интересах собственников помещений в многоквартирном доме договоров об использовании общего имущества </w:t>
            </w:r>
            <w:r w:rsidR="00932A8F" w:rsidRPr="0022031F">
              <w:rPr>
                <w:rFonts w:ascii="Times New Roman" w:hAnsi="Times New Roman" w:cs="Times New Roman"/>
                <w:color w:val="000000" w:themeColor="text1"/>
                <w:sz w:val="20"/>
                <w:szCs w:val="20"/>
                <w:lang w:val="ru-RU"/>
              </w:rPr>
              <w:t>МКД</w:t>
            </w:r>
            <w:r w:rsidRPr="0022031F">
              <w:rPr>
                <w:rFonts w:ascii="Times New Roman" w:hAnsi="Times New Roman" w:cs="Times New Roman"/>
                <w:color w:val="000000" w:themeColor="text1"/>
                <w:sz w:val="20"/>
                <w:szCs w:val="20"/>
                <w:lang w:val="ru-RU"/>
              </w:rPr>
              <w:t xml:space="preserve">. Условия договоров об использовании общего имущества </w:t>
            </w:r>
            <w:r w:rsidR="00932A8F" w:rsidRPr="0022031F">
              <w:rPr>
                <w:rFonts w:ascii="Times New Roman" w:hAnsi="Times New Roman" w:cs="Times New Roman"/>
                <w:color w:val="000000" w:themeColor="text1"/>
                <w:sz w:val="20"/>
                <w:szCs w:val="20"/>
                <w:lang w:val="ru-RU"/>
              </w:rPr>
              <w:t>МКД</w:t>
            </w:r>
            <w:r w:rsidRPr="0022031F">
              <w:rPr>
                <w:rFonts w:ascii="Times New Roman" w:hAnsi="Times New Roman" w:cs="Times New Roman"/>
                <w:color w:val="000000" w:themeColor="text1"/>
                <w:sz w:val="20"/>
                <w:szCs w:val="20"/>
                <w:lang w:val="ru-RU"/>
              </w:rPr>
              <w:t xml:space="preserve"> определяются ООО УК «А</w:t>
            </w:r>
            <w:r w:rsidR="00A05D94" w:rsidRPr="0022031F">
              <w:rPr>
                <w:rFonts w:ascii="Times New Roman" w:hAnsi="Times New Roman" w:cs="Times New Roman"/>
                <w:color w:val="000000" w:themeColor="text1"/>
                <w:sz w:val="20"/>
                <w:szCs w:val="20"/>
                <w:lang w:val="ru-RU"/>
              </w:rPr>
              <w:t>ЛЬФА</w:t>
            </w:r>
            <w:r w:rsidRPr="0022031F">
              <w:rPr>
                <w:rFonts w:ascii="Times New Roman" w:hAnsi="Times New Roman" w:cs="Times New Roman"/>
                <w:color w:val="000000" w:themeColor="text1"/>
                <w:sz w:val="20"/>
                <w:szCs w:val="20"/>
                <w:lang w:val="ru-RU"/>
              </w:rPr>
              <w:t>» в интересах собственников помещений в многоквартирном доме. Денежные средства, полученные ООО УК «А</w:t>
            </w:r>
            <w:r w:rsidR="00A05D94" w:rsidRPr="0022031F">
              <w:rPr>
                <w:rFonts w:ascii="Times New Roman" w:hAnsi="Times New Roman" w:cs="Times New Roman"/>
                <w:color w:val="000000" w:themeColor="text1"/>
                <w:sz w:val="20"/>
                <w:szCs w:val="20"/>
                <w:lang w:val="ru-RU"/>
              </w:rPr>
              <w:t>ЛЬФА</w:t>
            </w:r>
            <w:r w:rsidRPr="0022031F">
              <w:rPr>
                <w:rFonts w:ascii="Times New Roman" w:hAnsi="Times New Roman" w:cs="Times New Roman"/>
                <w:color w:val="000000" w:themeColor="text1"/>
                <w:sz w:val="20"/>
                <w:szCs w:val="20"/>
                <w:lang w:val="ru-RU"/>
              </w:rPr>
              <w:t>» по таким договорам, поступают на расчетный счет ООО УК «А</w:t>
            </w:r>
            <w:r w:rsidR="00A05D94" w:rsidRPr="0022031F">
              <w:rPr>
                <w:rFonts w:ascii="Times New Roman" w:hAnsi="Times New Roman" w:cs="Times New Roman"/>
                <w:color w:val="000000" w:themeColor="text1"/>
                <w:sz w:val="20"/>
                <w:szCs w:val="20"/>
                <w:lang w:val="ru-RU"/>
              </w:rPr>
              <w:t>ЛЬФА</w:t>
            </w:r>
            <w:r w:rsidRPr="0022031F">
              <w:rPr>
                <w:rFonts w:ascii="Times New Roman" w:hAnsi="Times New Roman" w:cs="Times New Roman"/>
                <w:color w:val="000000" w:themeColor="text1"/>
                <w:sz w:val="20"/>
                <w:szCs w:val="20"/>
                <w:lang w:val="ru-RU"/>
              </w:rPr>
              <w:t>» и распределяются следующим образом:</w:t>
            </w:r>
          </w:p>
          <w:p w:rsidR="00426B5D" w:rsidRPr="0022031F" w:rsidRDefault="002E4566" w:rsidP="002E4566">
            <w:pPr>
              <w:pStyle w:val="WW-"/>
              <w:tabs>
                <w:tab w:val="clear" w:pos="708"/>
                <w:tab w:val="left" w:pos="317"/>
              </w:tabs>
              <w:ind w:firstLine="175"/>
              <w:jc w:val="both"/>
              <w:rPr>
                <w:rFonts w:ascii="Times New Roman" w:hAnsi="Times New Roman" w:cs="Times New Roman"/>
                <w:color w:val="000000" w:themeColor="text1"/>
                <w:sz w:val="20"/>
                <w:szCs w:val="20"/>
                <w:lang w:val="ru-RU"/>
              </w:rPr>
            </w:pPr>
            <w:r w:rsidRPr="0022031F">
              <w:rPr>
                <w:rFonts w:ascii="Times New Roman" w:hAnsi="Times New Roman" w:cs="Times New Roman"/>
                <w:color w:val="000000" w:themeColor="text1"/>
                <w:sz w:val="20"/>
                <w:szCs w:val="20"/>
                <w:lang w:val="ru-RU"/>
              </w:rPr>
              <w:t xml:space="preserve">- </w:t>
            </w:r>
            <w:r w:rsidR="00426B5D" w:rsidRPr="0022031F">
              <w:rPr>
                <w:rFonts w:ascii="Times New Roman" w:hAnsi="Times New Roman" w:cs="Times New Roman"/>
                <w:color w:val="000000" w:themeColor="text1"/>
                <w:sz w:val="20"/>
                <w:szCs w:val="20"/>
                <w:lang w:val="ru-RU"/>
              </w:rPr>
              <w:t xml:space="preserve">80% полученных денежных средств являются средствами собственников помещений в многоквартирном доме, имеют целевое назначение, направляются управляющей организацией на формирование фонда текущего и капитального ремонта общего имущества </w:t>
            </w:r>
            <w:r w:rsidR="00932A8F" w:rsidRPr="0022031F">
              <w:rPr>
                <w:rFonts w:ascii="Times New Roman" w:hAnsi="Times New Roman" w:cs="Times New Roman"/>
                <w:color w:val="000000" w:themeColor="text1"/>
                <w:sz w:val="20"/>
                <w:szCs w:val="20"/>
                <w:lang w:val="ru-RU"/>
              </w:rPr>
              <w:t>МКД</w:t>
            </w:r>
            <w:r w:rsidR="00426B5D" w:rsidRPr="0022031F">
              <w:rPr>
                <w:rFonts w:ascii="Times New Roman" w:hAnsi="Times New Roman" w:cs="Times New Roman"/>
                <w:color w:val="000000" w:themeColor="text1"/>
                <w:sz w:val="20"/>
                <w:szCs w:val="20"/>
                <w:lang w:val="ru-RU"/>
              </w:rPr>
              <w:t xml:space="preserve"> и подлежат раздельному учету доходов, полученных в рамках целевого финансирования;</w:t>
            </w:r>
          </w:p>
          <w:p w:rsidR="00426B5D" w:rsidRPr="0022031F" w:rsidRDefault="00426B5D" w:rsidP="00932A8F">
            <w:pPr>
              <w:pStyle w:val="ConsPlusNormal"/>
              <w:jc w:val="both"/>
              <w:rPr>
                <w:rFonts w:ascii="Times New Roman" w:hAnsi="Times New Roman" w:cs="Times New Roman"/>
              </w:rPr>
            </w:pPr>
            <w:r w:rsidRPr="0022031F">
              <w:rPr>
                <w:rFonts w:ascii="Times New Roman" w:hAnsi="Times New Roman" w:cs="Times New Roman"/>
                <w:color w:val="000000" w:themeColor="text1"/>
              </w:rPr>
              <w:t xml:space="preserve">     - 20% полученных денежных средств поступают в собственность ООО УК «</w:t>
            </w:r>
            <w:r w:rsidR="00A05D94" w:rsidRPr="0022031F">
              <w:rPr>
                <w:rFonts w:ascii="Times New Roman" w:hAnsi="Times New Roman" w:cs="Times New Roman"/>
                <w:color w:val="000000" w:themeColor="text1"/>
              </w:rPr>
              <w:t>АЛЬФА</w:t>
            </w:r>
            <w:r w:rsidRPr="0022031F">
              <w:rPr>
                <w:rFonts w:ascii="Times New Roman" w:hAnsi="Times New Roman" w:cs="Times New Roman"/>
                <w:color w:val="000000" w:themeColor="text1"/>
              </w:rPr>
              <w:t xml:space="preserve">» в качестве вознаграждения за услуги по эффективному и рациональному использованию общего имущества </w:t>
            </w:r>
            <w:r w:rsidR="00932A8F" w:rsidRPr="0022031F">
              <w:rPr>
                <w:rFonts w:ascii="Times New Roman" w:hAnsi="Times New Roman" w:cs="Times New Roman"/>
                <w:color w:val="000000" w:themeColor="text1"/>
              </w:rPr>
              <w:t>МКД</w:t>
            </w:r>
            <w:r w:rsidRPr="0022031F">
              <w:rPr>
                <w:rFonts w:ascii="Times New Roman" w:hAnsi="Times New Roman" w:cs="Times New Roman"/>
                <w:color w:val="000000" w:themeColor="text1"/>
              </w:rPr>
              <w:t>.</w:t>
            </w:r>
          </w:p>
        </w:tc>
        <w:tc>
          <w:tcPr>
            <w:tcW w:w="1101" w:type="pct"/>
            <w:tcBorders>
              <w:bottom w:val="single" w:sz="4" w:space="0" w:color="auto"/>
              <w:right w:val="single" w:sz="12" w:space="0" w:color="auto"/>
            </w:tcBorders>
          </w:tcPr>
          <w:p w:rsidR="00426B5D" w:rsidRPr="00C93F0A" w:rsidRDefault="00426B5D" w:rsidP="00DE7F99">
            <w:pPr>
              <w:spacing w:before="40"/>
              <w:jc w:val="center"/>
              <w:rPr>
                <w:b/>
                <w:sz w:val="23"/>
                <w:szCs w:val="23"/>
              </w:rPr>
            </w:pPr>
          </w:p>
          <w:p w:rsidR="00426B5D" w:rsidRPr="00C93F0A" w:rsidRDefault="00426B5D" w:rsidP="00DE7F99">
            <w:pPr>
              <w:spacing w:before="40"/>
              <w:jc w:val="center"/>
              <w:rPr>
                <w:b/>
                <w:sz w:val="23"/>
                <w:szCs w:val="23"/>
              </w:rPr>
            </w:pPr>
          </w:p>
          <w:p w:rsidR="00426B5D" w:rsidRPr="00C93F0A" w:rsidRDefault="00426B5D" w:rsidP="00DE7F99">
            <w:pPr>
              <w:spacing w:before="40"/>
              <w:jc w:val="center"/>
              <w:rPr>
                <w:b/>
                <w:sz w:val="23"/>
                <w:szCs w:val="23"/>
              </w:rPr>
            </w:pPr>
          </w:p>
          <w:tbl>
            <w:tblPr>
              <w:tblStyle w:val="a3"/>
              <w:tblW w:w="2637" w:type="dxa"/>
              <w:tblLayout w:type="fixed"/>
              <w:tblLook w:val="04A0" w:firstRow="1" w:lastRow="0" w:firstColumn="1" w:lastColumn="0" w:noHBand="0" w:noVBand="1"/>
            </w:tblPr>
            <w:tblGrid>
              <w:gridCol w:w="454"/>
              <w:gridCol w:w="2183"/>
            </w:tblGrid>
            <w:tr w:rsidR="00426B5D" w:rsidRPr="00932A8F" w:rsidTr="0045650A">
              <w:tc>
                <w:tcPr>
                  <w:tcW w:w="454" w:type="dxa"/>
                  <w:tcBorders>
                    <w:right w:val="single" w:sz="4" w:space="0" w:color="auto"/>
                  </w:tcBorders>
                </w:tcPr>
                <w:p w:rsidR="00426B5D" w:rsidRPr="00932A8F" w:rsidRDefault="00426B5D" w:rsidP="0045650A">
                  <w:pPr>
                    <w:spacing w:before="40"/>
                    <w:jc w:val="center"/>
                    <w:rPr>
                      <w:b/>
                      <w:sz w:val="20"/>
                      <w:szCs w:val="20"/>
                    </w:rPr>
                  </w:pPr>
                </w:p>
              </w:tc>
              <w:tc>
                <w:tcPr>
                  <w:tcW w:w="2183" w:type="dxa"/>
                  <w:tcBorders>
                    <w:top w:val="nil"/>
                    <w:left w:val="single" w:sz="4" w:space="0" w:color="auto"/>
                    <w:bottom w:val="nil"/>
                    <w:right w:val="nil"/>
                  </w:tcBorders>
                </w:tcPr>
                <w:p w:rsidR="00426B5D" w:rsidRPr="00932A8F" w:rsidRDefault="00426B5D" w:rsidP="0045650A">
                  <w:pPr>
                    <w:spacing w:before="40"/>
                    <w:rPr>
                      <w:b/>
                      <w:sz w:val="20"/>
                      <w:szCs w:val="20"/>
                    </w:rPr>
                  </w:pPr>
                  <w:r w:rsidRPr="00932A8F">
                    <w:rPr>
                      <w:b/>
                      <w:sz w:val="20"/>
                      <w:szCs w:val="20"/>
                    </w:rPr>
                    <w:t>ЗА</w:t>
                  </w:r>
                </w:p>
              </w:tc>
            </w:tr>
            <w:tr w:rsidR="00426B5D" w:rsidRPr="00932A8F" w:rsidTr="0045650A">
              <w:tc>
                <w:tcPr>
                  <w:tcW w:w="454" w:type="dxa"/>
                  <w:tcBorders>
                    <w:right w:val="single" w:sz="4" w:space="0" w:color="auto"/>
                  </w:tcBorders>
                </w:tcPr>
                <w:p w:rsidR="00426B5D" w:rsidRPr="00932A8F" w:rsidRDefault="00426B5D" w:rsidP="0045650A">
                  <w:pPr>
                    <w:spacing w:before="40"/>
                    <w:jc w:val="center"/>
                    <w:rPr>
                      <w:b/>
                      <w:sz w:val="20"/>
                      <w:szCs w:val="20"/>
                    </w:rPr>
                  </w:pPr>
                </w:p>
              </w:tc>
              <w:tc>
                <w:tcPr>
                  <w:tcW w:w="2183" w:type="dxa"/>
                  <w:tcBorders>
                    <w:top w:val="nil"/>
                    <w:left w:val="single" w:sz="4" w:space="0" w:color="auto"/>
                    <w:bottom w:val="nil"/>
                    <w:right w:val="nil"/>
                  </w:tcBorders>
                </w:tcPr>
                <w:p w:rsidR="00426B5D" w:rsidRPr="00932A8F" w:rsidRDefault="00426B5D" w:rsidP="0045650A">
                  <w:pPr>
                    <w:spacing w:before="40"/>
                    <w:rPr>
                      <w:b/>
                      <w:sz w:val="20"/>
                      <w:szCs w:val="20"/>
                    </w:rPr>
                  </w:pPr>
                  <w:r w:rsidRPr="00932A8F">
                    <w:rPr>
                      <w:b/>
                      <w:sz w:val="20"/>
                      <w:szCs w:val="20"/>
                    </w:rPr>
                    <w:t>ПРОТИВ</w:t>
                  </w:r>
                </w:p>
              </w:tc>
            </w:tr>
            <w:tr w:rsidR="00426B5D" w:rsidRPr="00932A8F" w:rsidTr="0045650A">
              <w:tc>
                <w:tcPr>
                  <w:tcW w:w="454" w:type="dxa"/>
                  <w:tcBorders>
                    <w:right w:val="single" w:sz="4" w:space="0" w:color="auto"/>
                  </w:tcBorders>
                </w:tcPr>
                <w:p w:rsidR="00426B5D" w:rsidRPr="00932A8F" w:rsidRDefault="00426B5D" w:rsidP="0045650A">
                  <w:pPr>
                    <w:spacing w:before="40"/>
                    <w:jc w:val="center"/>
                    <w:rPr>
                      <w:b/>
                      <w:sz w:val="20"/>
                      <w:szCs w:val="20"/>
                    </w:rPr>
                  </w:pPr>
                </w:p>
              </w:tc>
              <w:tc>
                <w:tcPr>
                  <w:tcW w:w="2183" w:type="dxa"/>
                  <w:tcBorders>
                    <w:top w:val="nil"/>
                    <w:left w:val="single" w:sz="4" w:space="0" w:color="auto"/>
                    <w:bottom w:val="nil"/>
                    <w:right w:val="nil"/>
                  </w:tcBorders>
                </w:tcPr>
                <w:p w:rsidR="00426B5D" w:rsidRPr="00932A8F" w:rsidRDefault="00426B5D" w:rsidP="0045650A">
                  <w:pPr>
                    <w:spacing w:before="40"/>
                    <w:rPr>
                      <w:b/>
                      <w:sz w:val="20"/>
                      <w:szCs w:val="20"/>
                    </w:rPr>
                  </w:pPr>
                  <w:r w:rsidRPr="00932A8F">
                    <w:rPr>
                      <w:b/>
                      <w:sz w:val="20"/>
                      <w:szCs w:val="20"/>
                    </w:rPr>
                    <w:t>ВОЗДЕРЖАЛСЯ</w:t>
                  </w:r>
                </w:p>
              </w:tc>
            </w:tr>
          </w:tbl>
          <w:p w:rsidR="00426B5D" w:rsidRPr="00C93F0A" w:rsidRDefault="00426B5D" w:rsidP="00426B5D">
            <w:pPr>
              <w:spacing w:before="40"/>
              <w:rPr>
                <w:b/>
                <w:sz w:val="23"/>
                <w:szCs w:val="23"/>
              </w:rPr>
            </w:pPr>
          </w:p>
        </w:tc>
      </w:tr>
      <w:tr w:rsidR="00C14334" w:rsidRPr="00C93F0A" w:rsidTr="00B0156D">
        <w:tblPrEx>
          <w:tblBorders>
            <w:top w:val="none" w:sz="0" w:space="0" w:color="auto"/>
            <w:bottom w:val="none" w:sz="0" w:space="0" w:color="auto"/>
            <w:insideH w:val="single" w:sz="6" w:space="0" w:color="000000"/>
            <w:insideV w:val="single" w:sz="6" w:space="0" w:color="000000"/>
          </w:tblBorders>
          <w:tblLook w:val="04A0" w:firstRow="1" w:lastRow="0" w:firstColumn="1" w:lastColumn="0" w:noHBand="0" w:noVBand="1"/>
        </w:tblPrEx>
        <w:tc>
          <w:tcPr>
            <w:tcW w:w="250" w:type="pct"/>
            <w:tcBorders>
              <w:bottom w:val="single" w:sz="4" w:space="0" w:color="auto"/>
            </w:tcBorders>
          </w:tcPr>
          <w:p w:rsidR="00AE01CC" w:rsidRPr="00C93F0A" w:rsidRDefault="00AE01CC" w:rsidP="00426B5D">
            <w:pPr>
              <w:jc w:val="center"/>
              <w:rPr>
                <w:b/>
                <w:sz w:val="23"/>
                <w:szCs w:val="23"/>
              </w:rPr>
            </w:pPr>
          </w:p>
          <w:p w:rsidR="00AE01CC" w:rsidRPr="00C93F0A" w:rsidRDefault="00AE01CC" w:rsidP="00426B5D">
            <w:pPr>
              <w:jc w:val="center"/>
              <w:rPr>
                <w:b/>
                <w:sz w:val="23"/>
                <w:szCs w:val="23"/>
              </w:rPr>
            </w:pPr>
          </w:p>
          <w:p w:rsidR="00C14334" w:rsidRPr="00C93F0A" w:rsidRDefault="00C14334" w:rsidP="00E979C8">
            <w:pPr>
              <w:jc w:val="center"/>
              <w:rPr>
                <w:b/>
                <w:sz w:val="23"/>
                <w:szCs w:val="23"/>
              </w:rPr>
            </w:pPr>
            <w:r w:rsidRPr="00C93F0A">
              <w:rPr>
                <w:b/>
                <w:sz w:val="23"/>
                <w:szCs w:val="23"/>
              </w:rPr>
              <w:t>1</w:t>
            </w:r>
            <w:r w:rsidR="00883695">
              <w:rPr>
                <w:b/>
                <w:sz w:val="23"/>
                <w:szCs w:val="23"/>
              </w:rPr>
              <w:t>7</w:t>
            </w:r>
          </w:p>
        </w:tc>
        <w:tc>
          <w:tcPr>
            <w:tcW w:w="3649" w:type="pct"/>
            <w:tcBorders>
              <w:bottom w:val="single" w:sz="4" w:space="0" w:color="auto"/>
            </w:tcBorders>
          </w:tcPr>
          <w:p w:rsidR="00902DD5" w:rsidRPr="00BA6A2B" w:rsidRDefault="00C14334" w:rsidP="00D355E9">
            <w:pPr>
              <w:pStyle w:val="ConsPlusNormal"/>
              <w:jc w:val="both"/>
              <w:rPr>
                <w:rFonts w:ascii="Times New Roman" w:hAnsi="Times New Roman" w:cs="Times New Roman"/>
              </w:rPr>
            </w:pPr>
            <w:r w:rsidRPr="00BA6A2B">
              <w:rPr>
                <w:rFonts w:ascii="Times New Roman" w:hAnsi="Times New Roman" w:cs="Times New Roman"/>
              </w:rPr>
              <w:t>Учредить Совет многоквартирного дома (Совет МКД) с полномочиями, предусмотренными ст. 161.1 ЖК РФ, а также наделить Совет многоквартирного дома полномочиями по: организац</w:t>
            </w:r>
            <w:r w:rsidR="00902DD5" w:rsidRPr="00BA6A2B">
              <w:rPr>
                <w:rFonts w:ascii="Times New Roman" w:hAnsi="Times New Roman" w:cs="Times New Roman"/>
              </w:rPr>
              <w:t>ии общих собраний собственников</w:t>
            </w:r>
            <w:r w:rsidRPr="00BA6A2B">
              <w:rPr>
                <w:rFonts w:ascii="Times New Roman" w:hAnsi="Times New Roman" w:cs="Times New Roman"/>
              </w:rPr>
              <w:t xml:space="preserve"> и оформлению</w:t>
            </w:r>
            <w:r w:rsidR="00D355E9" w:rsidRPr="00BA6A2B">
              <w:rPr>
                <w:rFonts w:ascii="Times New Roman" w:hAnsi="Times New Roman" w:cs="Times New Roman"/>
              </w:rPr>
              <w:t xml:space="preserve"> их</w:t>
            </w:r>
            <w:r w:rsidRPr="00BA6A2B">
              <w:rPr>
                <w:rFonts w:ascii="Times New Roman" w:hAnsi="Times New Roman" w:cs="Times New Roman"/>
              </w:rPr>
              <w:t xml:space="preserve"> протоколов; принятию решения об аренде общего имущества (размещение оборудования, рекламных конструкций и т.п.).</w:t>
            </w:r>
          </w:p>
        </w:tc>
        <w:tc>
          <w:tcPr>
            <w:tcW w:w="1101" w:type="pct"/>
            <w:tcBorders>
              <w:bottom w:val="single" w:sz="4" w:space="0" w:color="auto"/>
              <w:right w:val="single" w:sz="12" w:space="0" w:color="auto"/>
            </w:tcBorders>
          </w:tcPr>
          <w:tbl>
            <w:tblPr>
              <w:tblStyle w:val="a3"/>
              <w:tblpPr w:leftFromText="180" w:rightFromText="180" w:horzAnchor="margin" w:tblpY="393"/>
              <w:tblOverlap w:val="never"/>
              <w:tblW w:w="2637" w:type="dxa"/>
              <w:tblLayout w:type="fixed"/>
              <w:tblLook w:val="04A0" w:firstRow="1" w:lastRow="0" w:firstColumn="1" w:lastColumn="0" w:noHBand="0" w:noVBand="1"/>
            </w:tblPr>
            <w:tblGrid>
              <w:gridCol w:w="454"/>
              <w:gridCol w:w="2183"/>
            </w:tblGrid>
            <w:tr w:rsidR="00C14334" w:rsidRPr="00932A8F" w:rsidTr="00932A8F">
              <w:tc>
                <w:tcPr>
                  <w:tcW w:w="454" w:type="dxa"/>
                  <w:tcBorders>
                    <w:right w:val="single" w:sz="4" w:space="0" w:color="auto"/>
                  </w:tcBorders>
                </w:tcPr>
                <w:p w:rsidR="00C14334" w:rsidRPr="00932A8F" w:rsidRDefault="00C14334" w:rsidP="003C5AF2">
                  <w:pPr>
                    <w:spacing w:before="40"/>
                    <w:ind w:left="34"/>
                    <w:jc w:val="center"/>
                    <w:rPr>
                      <w:b/>
                      <w:sz w:val="20"/>
                      <w:szCs w:val="20"/>
                    </w:rPr>
                  </w:pPr>
                </w:p>
              </w:tc>
              <w:tc>
                <w:tcPr>
                  <w:tcW w:w="2183" w:type="dxa"/>
                  <w:tcBorders>
                    <w:top w:val="nil"/>
                    <w:left w:val="single" w:sz="4" w:space="0" w:color="auto"/>
                    <w:bottom w:val="nil"/>
                    <w:right w:val="nil"/>
                  </w:tcBorders>
                </w:tcPr>
                <w:p w:rsidR="00C14334" w:rsidRPr="00932A8F" w:rsidRDefault="00C14334" w:rsidP="003C5AF2">
                  <w:pPr>
                    <w:spacing w:before="40"/>
                    <w:ind w:left="34"/>
                    <w:rPr>
                      <w:b/>
                      <w:sz w:val="20"/>
                      <w:szCs w:val="20"/>
                    </w:rPr>
                  </w:pPr>
                  <w:r w:rsidRPr="00932A8F">
                    <w:rPr>
                      <w:b/>
                      <w:sz w:val="20"/>
                      <w:szCs w:val="20"/>
                    </w:rPr>
                    <w:t>ЗА</w:t>
                  </w:r>
                </w:p>
              </w:tc>
            </w:tr>
            <w:tr w:rsidR="00C14334" w:rsidRPr="00932A8F" w:rsidTr="00932A8F">
              <w:tc>
                <w:tcPr>
                  <w:tcW w:w="454" w:type="dxa"/>
                  <w:tcBorders>
                    <w:right w:val="single" w:sz="4" w:space="0" w:color="auto"/>
                  </w:tcBorders>
                </w:tcPr>
                <w:p w:rsidR="00C14334" w:rsidRPr="00932A8F" w:rsidRDefault="00C14334" w:rsidP="003C5AF2">
                  <w:pPr>
                    <w:spacing w:before="40"/>
                    <w:ind w:left="34"/>
                    <w:jc w:val="center"/>
                    <w:rPr>
                      <w:b/>
                      <w:sz w:val="20"/>
                      <w:szCs w:val="20"/>
                    </w:rPr>
                  </w:pPr>
                </w:p>
              </w:tc>
              <w:tc>
                <w:tcPr>
                  <w:tcW w:w="2183" w:type="dxa"/>
                  <w:tcBorders>
                    <w:top w:val="nil"/>
                    <w:left w:val="single" w:sz="4" w:space="0" w:color="auto"/>
                    <w:bottom w:val="nil"/>
                    <w:right w:val="nil"/>
                  </w:tcBorders>
                </w:tcPr>
                <w:p w:rsidR="00C14334" w:rsidRPr="00932A8F" w:rsidRDefault="00C14334" w:rsidP="003C5AF2">
                  <w:pPr>
                    <w:spacing w:before="40"/>
                    <w:ind w:left="34"/>
                    <w:rPr>
                      <w:b/>
                      <w:sz w:val="20"/>
                      <w:szCs w:val="20"/>
                    </w:rPr>
                  </w:pPr>
                  <w:r w:rsidRPr="00932A8F">
                    <w:rPr>
                      <w:b/>
                      <w:sz w:val="20"/>
                      <w:szCs w:val="20"/>
                    </w:rPr>
                    <w:t>ПРОТИВ</w:t>
                  </w:r>
                </w:p>
              </w:tc>
            </w:tr>
            <w:tr w:rsidR="00C14334" w:rsidRPr="00932A8F" w:rsidTr="00932A8F">
              <w:tc>
                <w:tcPr>
                  <w:tcW w:w="454" w:type="dxa"/>
                  <w:tcBorders>
                    <w:right w:val="single" w:sz="4" w:space="0" w:color="auto"/>
                  </w:tcBorders>
                </w:tcPr>
                <w:p w:rsidR="00C14334" w:rsidRPr="00932A8F" w:rsidRDefault="00C14334" w:rsidP="003C5AF2">
                  <w:pPr>
                    <w:spacing w:before="40"/>
                    <w:ind w:left="34"/>
                    <w:jc w:val="center"/>
                    <w:rPr>
                      <w:b/>
                      <w:sz w:val="20"/>
                      <w:szCs w:val="20"/>
                    </w:rPr>
                  </w:pPr>
                </w:p>
              </w:tc>
              <w:tc>
                <w:tcPr>
                  <w:tcW w:w="2183" w:type="dxa"/>
                  <w:tcBorders>
                    <w:top w:val="nil"/>
                    <w:left w:val="single" w:sz="4" w:space="0" w:color="auto"/>
                    <w:bottom w:val="nil"/>
                    <w:right w:val="nil"/>
                  </w:tcBorders>
                </w:tcPr>
                <w:p w:rsidR="00C14334" w:rsidRPr="00932A8F" w:rsidRDefault="00C14334" w:rsidP="003C5AF2">
                  <w:pPr>
                    <w:spacing w:before="40"/>
                    <w:ind w:left="34"/>
                    <w:rPr>
                      <w:b/>
                      <w:sz w:val="20"/>
                      <w:szCs w:val="20"/>
                    </w:rPr>
                  </w:pPr>
                  <w:r w:rsidRPr="00932A8F">
                    <w:rPr>
                      <w:b/>
                      <w:sz w:val="20"/>
                      <w:szCs w:val="20"/>
                    </w:rPr>
                    <w:t>ВОЗДЕРЖАЛСЯ</w:t>
                  </w:r>
                </w:p>
              </w:tc>
            </w:tr>
          </w:tbl>
          <w:p w:rsidR="00C14334" w:rsidRPr="00C93F0A" w:rsidRDefault="00C14334" w:rsidP="003C5AF2">
            <w:pPr>
              <w:ind w:left="34"/>
              <w:rPr>
                <w:sz w:val="23"/>
                <w:szCs w:val="23"/>
              </w:rPr>
            </w:pPr>
          </w:p>
        </w:tc>
      </w:tr>
      <w:tr w:rsidR="00C14334" w:rsidRPr="00C93F0A" w:rsidTr="00B0156D">
        <w:tblPrEx>
          <w:tblBorders>
            <w:top w:val="none" w:sz="0" w:space="0" w:color="auto"/>
            <w:bottom w:val="none" w:sz="0" w:space="0" w:color="auto"/>
            <w:insideH w:val="single" w:sz="6" w:space="0" w:color="000000"/>
            <w:insideV w:val="single" w:sz="6" w:space="0" w:color="000000"/>
          </w:tblBorders>
          <w:tblLook w:val="04A0" w:firstRow="1" w:lastRow="0" w:firstColumn="1" w:lastColumn="0" w:noHBand="0" w:noVBand="1"/>
        </w:tblPrEx>
        <w:tc>
          <w:tcPr>
            <w:tcW w:w="250" w:type="pct"/>
            <w:tcBorders>
              <w:top w:val="single" w:sz="4" w:space="0" w:color="auto"/>
              <w:left w:val="single" w:sz="12" w:space="0" w:color="auto"/>
              <w:bottom w:val="single" w:sz="4" w:space="0" w:color="auto"/>
              <w:right w:val="single" w:sz="4" w:space="0" w:color="auto"/>
            </w:tcBorders>
          </w:tcPr>
          <w:p w:rsidR="00AE01CC" w:rsidRPr="00C93F0A" w:rsidRDefault="00AE01CC" w:rsidP="00426B5D">
            <w:pPr>
              <w:jc w:val="center"/>
              <w:rPr>
                <w:b/>
                <w:sz w:val="23"/>
                <w:szCs w:val="23"/>
              </w:rPr>
            </w:pPr>
          </w:p>
          <w:p w:rsidR="00C14334" w:rsidRPr="00C93F0A" w:rsidRDefault="00C14334" w:rsidP="00E979C8">
            <w:pPr>
              <w:jc w:val="center"/>
              <w:rPr>
                <w:b/>
                <w:sz w:val="23"/>
                <w:szCs w:val="23"/>
              </w:rPr>
            </w:pPr>
            <w:r w:rsidRPr="00C93F0A">
              <w:rPr>
                <w:b/>
                <w:sz w:val="23"/>
                <w:szCs w:val="23"/>
              </w:rPr>
              <w:t>1</w:t>
            </w:r>
            <w:r w:rsidR="00883695">
              <w:rPr>
                <w:b/>
                <w:sz w:val="23"/>
                <w:szCs w:val="23"/>
              </w:rPr>
              <w:t>8</w:t>
            </w:r>
          </w:p>
        </w:tc>
        <w:tc>
          <w:tcPr>
            <w:tcW w:w="3649" w:type="pct"/>
            <w:tcBorders>
              <w:top w:val="single" w:sz="4" w:space="0" w:color="auto"/>
              <w:left w:val="single" w:sz="4" w:space="0" w:color="auto"/>
              <w:bottom w:val="single" w:sz="4" w:space="0" w:color="auto"/>
              <w:right w:val="single" w:sz="4" w:space="0" w:color="auto"/>
            </w:tcBorders>
          </w:tcPr>
          <w:p w:rsidR="00C14334" w:rsidRPr="00BA6A2B" w:rsidRDefault="00C14334" w:rsidP="00DE7F99">
            <w:pPr>
              <w:rPr>
                <w:sz w:val="20"/>
                <w:szCs w:val="20"/>
              </w:rPr>
            </w:pPr>
            <w:r w:rsidRPr="00BA6A2B">
              <w:rPr>
                <w:sz w:val="20"/>
                <w:szCs w:val="20"/>
              </w:rPr>
              <w:t>Утвердить следующий состав Совета многоквартирного дома:</w:t>
            </w:r>
          </w:p>
          <w:p w:rsidR="00C14334" w:rsidRPr="00BA6A2B" w:rsidRDefault="00C14334" w:rsidP="00DE7F99">
            <w:pPr>
              <w:rPr>
                <w:sz w:val="20"/>
                <w:szCs w:val="20"/>
              </w:rPr>
            </w:pPr>
            <w:r w:rsidRPr="00BA6A2B">
              <w:rPr>
                <w:sz w:val="20"/>
                <w:szCs w:val="20"/>
              </w:rPr>
              <w:t>Председатель Совета</w:t>
            </w:r>
            <w:r w:rsidR="00296095">
              <w:rPr>
                <w:sz w:val="20"/>
                <w:szCs w:val="20"/>
              </w:rPr>
              <w:t xml:space="preserve"> </w:t>
            </w:r>
            <w:r w:rsidR="0005450B">
              <w:rPr>
                <w:sz w:val="20"/>
                <w:szCs w:val="20"/>
                <w:highlight w:val="yellow"/>
              </w:rPr>
              <w:t>______________________________</w:t>
            </w:r>
            <w:r w:rsidR="00296095" w:rsidRPr="00A34ABF">
              <w:rPr>
                <w:sz w:val="20"/>
                <w:szCs w:val="20"/>
                <w:highlight w:val="yellow"/>
              </w:rPr>
              <w:t xml:space="preserve">, кв. № </w:t>
            </w:r>
            <w:r w:rsidR="0005450B">
              <w:rPr>
                <w:sz w:val="20"/>
                <w:szCs w:val="20"/>
              </w:rPr>
              <w:t>______</w:t>
            </w:r>
          </w:p>
          <w:p w:rsidR="00296095" w:rsidRDefault="00C14334" w:rsidP="00DE7F99">
            <w:pPr>
              <w:rPr>
                <w:sz w:val="20"/>
                <w:szCs w:val="20"/>
              </w:rPr>
            </w:pPr>
            <w:r w:rsidRPr="00BA6A2B">
              <w:rPr>
                <w:sz w:val="20"/>
                <w:szCs w:val="20"/>
              </w:rPr>
              <w:t xml:space="preserve">Член Совета </w:t>
            </w:r>
            <w:r w:rsidR="0005450B">
              <w:rPr>
                <w:sz w:val="20"/>
                <w:szCs w:val="20"/>
                <w:highlight w:val="yellow"/>
              </w:rPr>
              <w:t>___________________________</w:t>
            </w:r>
            <w:r w:rsidR="00296095" w:rsidRPr="00A34ABF">
              <w:rPr>
                <w:sz w:val="20"/>
                <w:szCs w:val="20"/>
                <w:highlight w:val="yellow"/>
              </w:rPr>
              <w:t xml:space="preserve">, кв. </w:t>
            </w:r>
            <w:r w:rsidR="0005450B">
              <w:rPr>
                <w:sz w:val="20"/>
                <w:szCs w:val="20"/>
              </w:rPr>
              <w:t>№_______</w:t>
            </w:r>
          </w:p>
          <w:p w:rsidR="00C14334" w:rsidRPr="00BA6A2B" w:rsidRDefault="00C14334" w:rsidP="00DE7F99">
            <w:pPr>
              <w:rPr>
                <w:sz w:val="20"/>
                <w:szCs w:val="20"/>
              </w:rPr>
            </w:pPr>
            <w:r w:rsidRPr="00BA6A2B">
              <w:rPr>
                <w:sz w:val="20"/>
                <w:szCs w:val="20"/>
              </w:rPr>
              <w:t>Член Совета _______________________</w:t>
            </w:r>
            <w:r w:rsidR="0005450B">
              <w:rPr>
                <w:sz w:val="20"/>
                <w:szCs w:val="20"/>
              </w:rPr>
              <w:t xml:space="preserve">, </w:t>
            </w:r>
            <w:r w:rsidR="0005450B" w:rsidRPr="00A34ABF">
              <w:rPr>
                <w:sz w:val="20"/>
                <w:szCs w:val="20"/>
                <w:highlight w:val="yellow"/>
              </w:rPr>
              <w:t xml:space="preserve">кв. </w:t>
            </w:r>
            <w:r w:rsidR="0005450B">
              <w:rPr>
                <w:sz w:val="20"/>
                <w:szCs w:val="20"/>
              </w:rPr>
              <w:t>№_______</w:t>
            </w:r>
          </w:p>
          <w:p w:rsidR="00902DD5" w:rsidRPr="00BA6A2B" w:rsidRDefault="00902DD5" w:rsidP="00DE7F99">
            <w:pPr>
              <w:rPr>
                <w:sz w:val="20"/>
                <w:szCs w:val="20"/>
              </w:rPr>
            </w:pPr>
          </w:p>
        </w:tc>
        <w:tc>
          <w:tcPr>
            <w:tcW w:w="1101" w:type="pct"/>
            <w:tcBorders>
              <w:top w:val="single" w:sz="4" w:space="0" w:color="auto"/>
              <w:left w:val="single" w:sz="4" w:space="0" w:color="auto"/>
              <w:bottom w:val="single" w:sz="4" w:space="0" w:color="auto"/>
              <w:right w:val="single" w:sz="12" w:space="0" w:color="auto"/>
            </w:tcBorders>
          </w:tcPr>
          <w:tbl>
            <w:tblPr>
              <w:tblStyle w:val="a3"/>
              <w:tblpPr w:leftFromText="180" w:rightFromText="180" w:horzAnchor="margin" w:tblpY="318"/>
              <w:tblOverlap w:val="never"/>
              <w:tblW w:w="2604" w:type="dxa"/>
              <w:tblLayout w:type="fixed"/>
              <w:tblLook w:val="04A0" w:firstRow="1" w:lastRow="0" w:firstColumn="1" w:lastColumn="0" w:noHBand="0" w:noVBand="1"/>
            </w:tblPr>
            <w:tblGrid>
              <w:gridCol w:w="421"/>
              <w:gridCol w:w="2183"/>
            </w:tblGrid>
            <w:tr w:rsidR="00C14334" w:rsidRPr="00932A8F" w:rsidTr="003C5AF2">
              <w:tc>
                <w:tcPr>
                  <w:tcW w:w="421" w:type="dxa"/>
                  <w:tcBorders>
                    <w:right w:val="single" w:sz="4" w:space="0" w:color="auto"/>
                  </w:tcBorders>
                </w:tcPr>
                <w:p w:rsidR="00C14334" w:rsidRPr="00932A8F" w:rsidRDefault="00C14334" w:rsidP="00DE7F99">
                  <w:pPr>
                    <w:spacing w:before="40"/>
                    <w:jc w:val="center"/>
                    <w:rPr>
                      <w:b/>
                      <w:sz w:val="20"/>
                      <w:szCs w:val="20"/>
                    </w:rPr>
                  </w:pPr>
                </w:p>
              </w:tc>
              <w:tc>
                <w:tcPr>
                  <w:tcW w:w="2183" w:type="dxa"/>
                  <w:tcBorders>
                    <w:top w:val="nil"/>
                    <w:left w:val="single" w:sz="4" w:space="0" w:color="auto"/>
                    <w:bottom w:val="nil"/>
                    <w:right w:val="nil"/>
                  </w:tcBorders>
                </w:tcPr>
                <w:p w:rsidR="00C14334" w:rsidRPr="00932A8F" w:rsidRDefault="00C14334" w:rsidP="00DE7F99">
                  <w:pPr>
                    <w:spacing w:before="40"/>
                    <w:rPr>
                      <w:b/>
                      <w:sz w:val="20"/>
                      <w:szCs w:val="20"/>
                    </w:rPr>
                  </w:pPr>
                  <w:r w:rsidRPr="00932A8F">
                    <w:rPr>
                      <w:b/>
                      <w:sz w:val="20"/>
                      <w:szCs w:val="20"/>
                    </w:rPr>
                    <w:t>ЗА</w:t>
                  </w:r>
                </w:p>
              </w:tc>
            </w:tr>
            <w:tr w:rsidR="00C14334" w:rsidRPr="00932A8F" w:rsidTr="003C5AF2">
              <w:tc>
                <w:tcPr>
                  <w:tcW w:w="421" w:type="dxa"/>
                  <w:tcBorders>
                    <w:right w:val="single" w:sz="4" w:space="0" w:color="auto"/>
                  </w:tcBorders>
                </w:tcPr>
                <w:p w:rsidR="00C14334" w:rsidRPr="00932A8F" w:rsidRDefault="00C14334" w:rsidP="00DE7F99">
                  <w:pPr>
                    <w:spacing w:before="40"/>
                    <w:jc w:val="center"/>
                    <w:rPr>
                      <w:b/>
                      <w:sz w:val="20"/>
                      <w:szCs w:val="20"/>
                    </w:rPr>
                  </w:pPr>
                </w:p>
              </w:tc>
              <w:tc>
                <w:tcPr>
                  <w:tcW w:w="2183" w:type="dxa"/>
                  <w:tcBorders>
                    <w:top w:val="nil"/>
                    <w:left w:val="single" w:sz="4" w:space="0" w:color="auto"/>
                    <w:bottom w:val="nil"/>
                    <w:right w:val="nil"/>
                  </w:tcBorders>
                </w:tcPr>
                <w:p w:rsidR="00C14334" w:rsidRPr="00932A8F" w:rsidRDefault="00C14334" w:rsidP="00DE7F99">
                  <w:pPr>
                    <w:spacing w:before="40"/>
                    <w:rPr>
                      <w:b/>
                      <w:sz w:val="20"/>
                      <w:szCs w:val="20"/>
                    </w:rPr>
                  </w:pPr>
                  <w:r w:rsidRPr="00932A8F">
                    <w:rPr>
                      <w:b/>
                      <w:sz w:val="20"/>
                      <w:szCs w:val="20"/>
                    </w:rPr>
                    <w:t>ПРОТИВ</w:t>
                  </w:r>
                </w:p>
              </w:tc>
            </w:tr>
            <w:tr w:rsidR="00C14334" w:rsidRPr="00932A8F" w:rsidTr="003C5AF2">
              <w:tc>
                <w:tcPr>
                  <w:tcW w:w="421" w:type="dxa"/>
                  <w:tcBorders>
                    <w:right w:val="single" w:sz="4" w:space="0" w:color="auto"/>
                  </w:tcBorders>
                </w:tcPr>
                <w:p w:rsidR="00C14334" w:rsidRPr="00932A8F" w:rsidRDefault="00C14334" w:rsidP="00DE7F99">
                  <w:pPr>
                    <w:spacing w:before="40"/>
                    <w:jc w:val="center"/>
                    <w:rPr>
                      <w:b/>
                      <w:sz w:val="20"/>
                      <w:szCs w:val="20"/>
                    </w:rPr>
                  </w:pPr>
                </w:p>
              </w:tc>
              <w:tc>
                <w:tcPr>
                  <w:tcW w:w="2183" w:type="dxa"/>
                  <w:tcBorders>
                    <w:top w:val="nil"/>
                    <w:left w:val="single" w:sz="4" w:space="0" w:color="auto"/>
                    <w:bottom w:val="nil"/>
                    <w:right w:val="nil"/>
                  </w:tcBorders>
                </w:tcPr>
                <w:p w:rsidR="00C14334" w:rsidRPr="00932A8F" w:rsidRDefault="00C14334" w:rsidP="00DE7F99">
                  <w:pPr>
                    <w:spacing w:before="40"/>
                    <w:rPr>
                      <w:b/>
                      <w:sz w:val="20"/>
                      <w:szCs w:val="20"/>
                    </w:rPr>
                  </w:pPr>
                  <w:r w:rsidRPr="00932A8F">
                    <w:rPr>
                      <w:b/>
                      <w:sz w:val="20"/>
                      <w:szCs w:val="20"/>
                    </w:rPr>
                    <w:t>ВОЗДЕРЖАЛСЯ</w:t>
                  </w:r>
                </w:p>
              </w:tc>
            </w:tr>
          </w:tbl>
          <w:p w:rsidR="00C14334" w:rsidRPr="00C93F0A" w:rsidRDefault="00C14334" w:rsidP="00DE7F99">
            <w:pPr>
              <w:rPr>
                <w:sz w:val="23"/>
                <w:szCs w:val="23"/>
              </w:rPr>
            </w:pPr>
          </w:p>
        </w:tc>
      </w:tr>
    </w:tbl>
    <w:p w:rsidR="00296095" w:rsidRDefault="00296095" w:rsidP="00B0156D">
      <w:pPr>
        <w:jc w:val="center"/>
        <w:rPr>
          <w:b/>
          <w:i/>
          <w:sz w:val="23"/>
          <w:szCs w:val="23"/>
        </w:rPr>
      </w:pPr>
    </w:p>
    <w:p w:rsidR="00EB041B" w:rsidRPr="00C93F0A" w:rsidRDefault="00B0156D" w:rsidP="00B0156D">
      <w:pPr>
        <w:jc w:val="center"/>
        <w:rPr>
          <w:b/>
          <w:i/>
          <w:sz w:val="23"/>
          <w:szCs w:val="23"/>
        </w:rPr>
      </w:pPr>
      <w:r w:rsidRPr="00C93F0A">
        <w:rPr>
          <w:b/>
          <w:i/>
          <w:sz w:val="23"/>
          <w:szCs w:val="23"/>
        </w:rPr>
        <w:t>Бюллетень для голосования должен быть подписан собственником или его представителем.</w:t>
      </w:r>
    </w:p>
    <w:p w:rsidR="00435CFD" w:rsidRPr="00C93F0A" w:rsidRDefault="00435CFD" w:rsidP="00B0156D">
      <w:pPr>
        <w:jc w:val="center"/>
        <w:rPr>
          <w:b/>
          <w:i/>
          <w:sz w:val="23"/>
          <w:szCs w:val="23"/>
        </w:rPr>
      </w:pPr>
    </w:p>
    <w:tbl>
      <w:tblPr>
        <w:tblStyle w:val="a3"/>
        <w:tblW w:w="50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5409"/>
        <w:gridCol w:w="1946"/>
      </w:tblGrid>
      <w:tr w:rsidR="00435CFD" w:rsidRPr="00C93F0A" w:rsidTr="00435CFD">
        <w:trPr>
          <w:trHeight w:val="238"/>
        </w:trPr>
        <w:tc>
          <w:tcPr>
            <w:tcW w:w="1799" w:type="pct"/>
          </w:tcPr>
          <w:p w:rsidR="006F2474" w:rsidRPr="00C93F0A" w:rsidRDefault="006F2474" w:rsidP="00DD4BF1">
            <w:pPr>
              <w:rPr>
                <w:b/>
                <w:sz w:val="23"/>
                <w:szCs w:val="23"/>
              </w:rPr>
            </w:pPr>
            <w:r w:rsidRPr="00C93F0A">
              <w:rPr>
                <w:b/>
                <w:sz w:val="23"/>
                <w:szCs w:val="23"/>
              </w:rPr>
              <w:t>Собственник (представитель собственника)</w:t>
            </w:r>
          </w:p>
        </w:tc>
        <w:tc>
          <w:tcPr>
            <w:tcW w:w="2068" w:type="pct"/>
          </w:tcPr>
          <w:p w:rsidR="006F2474" w:rsidRPr="00C93F0A" w:rsidRDefault="00435CFD" w:rsidP="00435CFD">
            <w:pPr>
              <w:ind w:right="-110"/>
              <w:jc w:val="right"/>
              <w:rPr>
                <w:b/>
                <w:sz w:val="23"/>
                <w:szCs w:val="23"/>
              </w:rPr>
            </w:pPr>
            <w:r w:rsidRPr="00C93F0A">
              <w:rPr>
                <w:b/>
                <w:sz w:val="23"/>
                <w:szCs w:val="23"/>
              </w:rPr>
              <w:t>__________________</w:t>
            </w:r>
            <w:r w:rsidR="006F2474" w:rsidRPr="00C93F0A">
              <w:rPr>
                <w:b/>
                <w:sz w:val="23"/>
                <w:szCs w:val="23"/>
              </w:rPr>
              <w:t>/</w:t>
            </w:r>
            <w:r w:rsidRPr="00C93F0A">
              <w:rPr>
                <w:b/>
                <w:sz w:val="23"/>
                <w:szCs w:val="23"/>
              </w:rPr>
              <w:t>___________________________/</w:t>
            </w:r>
          </w:p>
        </w:tc>
        <w:tc>
          <w:tcPr>
            <w:tcW w:w="1133" w:type="pct"/>
          </w:tcPr>
          <w:p w:rsidR="006F2474" w:rsidRPr="00C93F0A" w:rsidRDefault="006F2474" w:rsidP="00DD4BF1">
            <w:pPr>
              <w:jc w:val="both"/>
              <w:rPr>
                <w:b/>
                <w:sz w:val="23"/>
                <w:szCs w:val="23"/>
              </w:rPr>
            </w:pPr>
          </w:p>
        </w:tc>
      </w:tr>
    </w:tbl>
    <w:p w:rsidR="00916E7E" w:rsidRPr="00782FDD" w:rsidRDefault="00780D85" w:rsidP="00DD4BF1">
      <w:pPr>
        <w:rPr>
          <w:b/>
          <w:sz w:val="23"/>
          <w:szCs w:val="23"/>
        </w:rPr>
      </w:pPr>
      <w:r w:rsidRPr="00C93F0A">
        <w:rPr>
          <w:sz w:val="23"/>
          <w:szCs w:val="23"/>
        </w:rPr>
        <w:t xml:space="preserve"> </w:t>
      </w:r>
    </w:p>
    <w:p w:rsidR="00883695" w:rsidRPr="00782FDD" w:rsidRDefault="00883695" w:rsidP="00883695">
      <w:pPr>
        <w:autoSpaceDE w:val="0"/>
        <w:autoSpaceDN w:val="0"/>
        <w:adjustRightInd w:val="0"/>
        <w:jc w:val="center"/>
        <w:rPr>
          <w:b/>
          <w:sz w:val="16"/>
          <w:szCs w:val="16"/>
        </w:rPr>
      </w:pPr>
      <w:r w:rsidRPr="00782FDD">
        <w:rPr>
          <w:b/>
          <w:sz w:val="16"/>
          <w:szCs w:val="16"/>
        </w:rPr>
        <w:t>УВАЖАЕМЫЙ СОБСТВЕННИК ПОМЕЩЕНИЯ!</w:t>
      </w:r>
    </w:p>
    <w:p w:rsidR="00883695" w:rsidRPr="00782FDD" w:rsidRDefault="00883695" w:rsidP="00883695">
      <w:pPr>
        <w:autoSpaceDE w:val="0"/>
        <w:autoSpaceDN w:val="0"/>
        <w:adjustRightInd w:val="0"/>
        <w:jc w:val="both"/>
        <w:outlineLvl w:val="0"/>
        <w:rPr>
          <w:sz w:val="16"/>
          <w:szCs w:val="16"/>
        </w:rPr>
      </w:pPr>
    </w:p>
    <w:p w:rsidR="00883695" w:rsidRPr="00782FDD" w:rsidRDefault="00883695" w:rsidP="00782FDD">
      <w:pPr>
        <w:autoSpaceDE w:val="0"/>
        <w:autoSpaceDN w:val="0"/>
        <w:adjustRightInd w:val="0"/>
        <w:ind w:firstLine="540"/>
        <w:jc w:val="both"/>
        <w:rPr>
          <w:sz w:val="16"/>
          <w:szCs w:val="16"/>
        </w:rPr>
      </w:pPr>
      <w:r w:rsidRPr="00782FDD">
        <w:rPr>
          <w:sz w:val="16"/>
          <w:szCs w:val="16"/>
        </w:rPr>
        <w:t>Настоящее общее собрание собственников помещений в многоквартирном доме проводится в форме очно-заочного голосования.</w:t>
      </w:r>
    </w:p>
    <w:p w:rsidR="00883695" w:rsidRPr="00782FDD" w:rsidRDefault="00883695" w:rsidP="00782FDD">
      <w:pPr>
        <w:autoSpaceDE w:val="0"/>
        <w:autoSpaceDN w:val="0"/>
        <w:adjustRightInd w:val="0"/>
        <w:ind w:firstLine="540"/>
        <w:jc w:val="both"/>
        <w:rPr>
          <w:sz w:val="16"/>
          <w:szCs w:val="16"/>
        </w:rPr>
      </w:pPr>
      <w:r w:rsidRPr="00782FDD">
        <w:rPr>
          <w:sz w:val="16"/>
          <w:szCs w:val="16"/>
        </w:rPr>
        <w:t>По каждому вопросу, поставленному на голосование, Вы должны поставить только один из вариантов ответа: "ЗА", или "ПРОТИВ", или "ВОЗДЕРЖАЛСЯ" знаками "X" или "V".</w:t>
      </w:r>
    </w:p>
    <w:p w:rsidR="00883695" w:rsidRPr="00782FDD" w:rsidRDefault="00883695" w:rsidP="00782FDD">
      <w:pPr>
        <w:autoSpaceDE w:val="0"/>
        <w:autoSpaceDN w:val="0"/>
        <w:adjustRightInd w:val="0"/>
        <w:ind w:firstLine="540"/>
        <w:jc w:val="both"/>
        <w:rPr>
          <w:sz w:val="16"/>
          <w:szCs w:val="16"/>
        </w:rPr>
      </w:pPr>
      <w:r w:rsidRPr="00782FDD">
        <w:rPr>
          <w:sz w:val="16"/>
          <w:szCs w:val="16"/>
        </w:rP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883695" w:rsidRPr="00782FDD" w:rsidRDefault="00883695" w:rsidP="00782FDD">
      <w:pPr>
        <w:pStyle w:val="ac"/>
        <w:numPr>
          <w:ilvl w:val="0"/>
          <w:numId w:val="22"/>
        </w:numPr>
        <w:autoSpaceDE w:val="0"/>
        <w:autoSpaceDN w:val="0"/>
        <w:adjustRightInd w:val="0"/>
        <w:spacing w:after="0"/>
        <w:rPr>
          <w:rFonts w:ascii="Times New Roman" w:hAnsi="Times New Roman"/>
          <w:sz w:val="16"/>
          <w:szCs w:val="16"/>
        </w:rPr>
      </w:pPr>
      <w:r w:rsidRPr="00782FDD">
        <w:rPr>
          <w:rFonts w:ascii="Times New Roman" w:hAnsi="Times New Roman"/>
          <w:sz w:val="16"/>
          <w:szCs w:val="16"/>
        </w:rPr>
        <w:t>проставления сразу нескольких ответов на один и тот же вопрос;</w:t>
      </w:r>
    </w:p>
    <w:p w:rsidR="00883695" w:rsidRPr="00782FDD" w:rsidRDefault="00883695" w:rsidP="00782FDD">
      <w:pPr>
        <w:pStyle w:val="ac"/>
        <w:numPr>
          <w:ilvl w:val="0"/>
          <w:numId w:val="22"/>
        </w:numPr>
        <w:autoSpaceDE w:val="0"/>
        <w:autoSpaceDN w:val="0"/>
        <w:adjustRightInd w:val="0"/>
        <w:spacing w:after="0"/>
        <w:rPr>
          <w:rFonts w:ascii="Times New Roman" w:hAnsi="Times New Roman"/>
          <w:sz w:val="16"/>
          <w:szCs w:val="16"/>
        </w:rPr>
      </w:pPr>
      <w:r w:rsidRPr="00782FDD">
        <w:rPr>
          <w:rFonts w:ascii="Times New Roman" w:hAnsi="Times New Roman"/>
          <w:sz w:val="16"/>
          <w:szCs w:val="16"/>
        </w:rPr>
        <w:t>непроставления ответов по вопросам, поставленным на голосование;</w:t>
      </w:r>
    </w:p>
    <w:p w:rsidR="00883695" w:rsidRPr="00782FDD" w:rsidRDefault="00883695" w:rsidP="00782FDD">
      <w:pPr>
        <w:pStyle w:val="ac"/>
        <w:numPr>
          <w:ilvl w:val="0"/>
          <w:numId w:val="22"/>
        </w:numPr>
        <w:autoSpaceDE w:val="0"/>
        <w:autoSpaceDN w:val="0"/>
        <w:adjustRightInd w:val="0"/>
        <w:spacing w:after="0"/>
        <w:rPr>
          <w:rFonts w:ascii="Times New Roman" w:hAnsi="Times New Roman"/>
          <w:sz w:val="16"/>
          <w:szCs w:val="16"/>
        </w:rPr>
      </w:pPr>
      <w:r w:rsidRPr="00782FDD">
        <w:rPr>
          <w:rFonts w:ascii="Times New Roman" w:hAnsi="Times New Roman"/>
          <w:sz w:val="16"/>
          <w:szCs w:val="16"/>
        </w:rPr>
        <w:t>неуказания сведений о собственнике помещений в многоквартирном доме (представителе собственника);</w:t>
      </w:r>
    </w:p>
    <w:p w:rsidR="00883695" w:rsidRPr="00782FDD" w:rsidRDefault="00883695" w:rsidP="00782FDD">
      <w:pPr>
        <w:pStyle w:val="ac"/>
        <w:numPr>
          <w:ilvl w:val="0"/>
          <w:numId w:val="22"/>
        </w:numPr>
        <w:autoSpaceDE w:val="0"/>
        <w:autoSpaceDN w:val="0"/>
        <w:adjustRightInd w:val="0"/>
        <w:spacing w:after="0"/>
        <w:rPr>
          <w:rFonts w:ascii="Times New Roman" w:hAnsi="Times New Roman"/>
          <w:sz w:val="16"/>
          <w:szCs w:val="16"/>
        </w:rPr>
      </w:pPr>
      <w:r w:rsidRPr="00782FDD">
        <w:rPr>
          <w:rFonts w:ascii="Times New Roman" w:hAnsi="Times New Roman"/>
          <w:sz w:val="16"/>
          <w:szCs w:val="16"/>
        </w:rPr>
        <w:t>если решение собственника помещения в многоквартирном доме по поставленным на голосование вопросам не подписано.</w:t>
      </w:r>
    </w:p>
    <w:p w:rsidR="00883695" w:rsidRPr="00782FDD" w:rsidRDefault="00883695" w:rsidP="00782FDD">
      <w:pPr>
        <w:autoSpaceDE w:val="0"/>
        <w:autoSpaceDN w:val="0"/>
        <w:adjustRightInd w:val="0"/>
        <w:ind w:firstLine="540"/>
        <w:jc w:val="both"/>
        <w:rPr>
          <w:sz w:val="16"/>
          <w:szCs w:val="16"/>
        </w:rPr>
      </w:pPr>
      <w:r w:rsidRPr="00782FDD">
        <w:rPr>
          <w:sz w:val="16"/>
          <w:szCs w:val="16"/>
        </w:rP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883695" w:rsidRPr="00C86F41" w:rsidRDefault="00883695" w:rsidP="00782FDD">
      <w:pPr>
        <w:autoSpaceDE w:val="0"/>
        <w:autoSpaceDN w:val="0"/>
        <w:adjustRightInd w:val="0"/>
        <w:ind w:firstLine="540"/>
        <w:jc w:val="both"/>
        <w:rPr>
          <w:sz w:val="16"/>
          <w:szCs w:val="16"/>
        </w:rPr>
      </w:pPr>
      <w:r w:rsidRPr="00782FDD">
        <w:rPr>
          <w:sz w:val="16"/>
          <w:szCs w:val="16"/>
        </w:rPr>
        <w:t xml:space="preserve">Доверенность от </w:t>
      </w:r>
      <w:r w:rsidRPr="00C86F41">
        <w:rPr>
          <w:sz w:val="16"/>
          <w:szCs w:val="16"/>
        </w:rPr>
        <w:t>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883695" w:rsidRPr="00782FDD" w:rsidRDefault="00883695" w:rsidP="00782FDD">
      <w:pPr>
        <w:autoSpaceDE w:val="0"/>
        <w:autoSpaceDN w:val="0"/>
        <w:adjustRightInd w:val="0"/>
        <w:ind w:firstLine="540"/>
        <w:jc w:val="both"/>
        <w:rPr>
          <w:sz w:val="16"/>
          <w:szCs w:val="16"/>
        </w:rPr>
      </w:pPr>
      <w:r w:rsidRPr="00C86F41">
        <w:rPr>
          <w:sz w:val="16"/>
          <w:szCs w:val="16"/>
        </w:rPr>
        <w:t xml:space="preserve">Дополнительные разъяснения о порядке заполнения решения Вы можете получить по адресу: г. Курск, ул. Рябиновая, 26А, помещение управляющей организации в период с </w:t>
      </w:r>
      <w:r w:rsidR="00FA5A2C" w:rsidRPr="00C86F41">
        <w:rPr>
          <w:sz w:val="16"/>
          <w:szCs w:val="16"/>
        </w:rPr>
        <w:t>"</w:t>
      </w:r>
      <w:r w:rsidR="00C86F41" w:rsidRPr="00C86F41">
        <w:rPr>
          <w:sz w:val="16"/>
          <w:szCs w:val="16"/>
        </w:rPr>
        <w:t>0</w:t>
      </w:r>
      <w:r w:rsidR="00FA5A2C" w:rsidRPr="00C86F41">
        <w:rPr>
          <w:sz w:val="16"/>
          <w:szCs w:val="16"/>
        </w:rPr>
        <w:t>6</w:t>
      </w:r>
      <w:r w:rsidRPr="00C86F41">
        <w:rPr>
          <w:sz w:val="16"/>
          <w:szCs w:val="16"/>
        </w:rPr>
        <w:t>"</w:t>
      </w:r>
      <w:r w:rsidR="00FA5A2C" w:rsidRPr="00C86F41">
        <w:rPr>
          <w:sz w:val="16"/>
          <w:szCs w:val="16"/>
        </w:rPr>
        <w:t xml:space="preserve"> </w:t>
      </w:r>
      <w:r w:rsidR="00C86F41" w:rsidRPr="00C86F41">
        <w:rPr>
          <w:sz w:val="16"/>
          <w:szCs w:val="16"/>
        </w:rPr>
        <w:t>января</w:t>
      </w:r>
      <w:r w:rsidR="00FA5A2C" w:rsidRPr="00C86F41">
        <w:rPr>
          <w:sz w:val="16"/>
          <w:szCs w:val="16"/>
        </w:rPr>
        <w:t xml:space="preserve"> 20</w:t>
      </w:r>
      <w:r w:rsidR="00C86F41" w:rsidRPr="00C86F41">
        <w:rPr>
          <w:sz w:val="16"/>
          <w:szCs w:val="16"/>
        </w:rPr>
        <w:t>20</w:t>
      </w:r>
      <w:r w:rsidR="00FA5A2C" w:rsidRPr="00C86F41">
        <w:rPr>
          <w:sz w:val="16"/>
          <w:szCs w:val="16"/>
        </w:rPr>
        <w:t xml:space="preserve"> г. </w:t>
      </w:r>
      <w:r w:rsidRPr="00C86F41">
        <w:rPr>
          <w:sz w:val="16"/>
          <w:szCs w:val="16"/>
        </w:rPr>
        <w:t xml:space="preserve"> по "</w:t>
      </w:r>
      <w:r w:rsidR="00FA5A2C" w:rsidRPr="00C86F41">
        <w:rPr>
          <w:sz w:val="16"/>
          <w:szCs w:val="16"/>
        </w:rPr>
        <w:t>14</w:t>
      </w:r>
      <w:r w:rsidRPr="00C86F41">
        <w:rPr>
          <w:sz w:val="16"/>
          <w:szCs w:val="16"/>
        </w:rPr>
        <w:t>"</w:t>
      </w:r>
      <w:r w:rsidR="00FA5A2C" w:rsidRPr="00C86F41">
        <w:rPr>
          <w:sz w:val="16"/>
          <w:szCs w:val="16"/>
        </w:rPr>
        <w:t xml:space="preserve"> </w:t>
      </w:r>
      <w:proofErr w:type="gramStart"/>
      <w:r w:rsidR="00FA5A2C" w:rsidRPr="00C86F41">
        <w:rPr>
          <w:sz w:val="16"/>
          <w:szCs w:val="16"/>
        </w:rPr>
        <w:t xml:space="preserve">января </w:t>
      </w:r>
      <w:r w:rsidRPr="00C86F41">
        <w:rPr>
          <w:sz w:val="16"/>
          <w:szCs w:val="16"/>
        </w:rPr>
        <w:t xml:space="preserve"> 20</w:t>
      </w:r>
      <w:r w:rsidR="00FA5A2C" w:rsidRPr="00C86F41">
        <w:rPr>
          <w:sz w:val="16"/>
          <w:szCs w:val="16"/>
        </w:rPr>
        <w:t>20</w:t>
      </w:r>
      <w:proofErr w:type="gramEnd"/>
      <w:r w:rsidR="00FA5A2C" w:rsidRPr="00C86F41">
        <w:rPr>
          <w:sz w:val="16"/>
          <w:szCs w:val="16"/>
        </w:rPr>
        <w:t xml:space="preserve"> г. </w:t>
      </w:r>
      <w:r w:rsidRPr="00C86F41">
        <w:rPr>
          <w:sz w:val="16"/>
          <w:szCs w:val="16"/>
        </w:rPr>
        <w:t xml:space="preserve"> с 8 до 17 часов.</w:t>
      </w:r>
    </w:p>
    <w:p w:rsidR="00883695" w:rsidRPr="00C93F0A" w:rsidRDefault="00883695" w:rsidP="00DD4BF1">
      <w:pPr>
        <w:rPr>
          <w:sz w:val="23"/>
          <w:szCs w:val="23"/>
        </w:rPr>
      </w:pPr>
    </w:p>
    <w:sectPr w:rsidR="00883695" w:rsidRPr="00C93F0A" w:rsidSect="00095E27">
      <w:footerReference w:type="even" r:id="rId8"/>
      <w:footerReference w:type="default" r:id="rId9"/>
      <w:foot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1F8" w:rsidRDefault="006231F8">
      <w:r>
        <w:separator/>
      </w:r>
    </w:p>
  </w:endnote>
  <w:endnote w:type="continuationSeparator" w:id="0">
    <w:p w:rsidR="006231F8" w:rsidRDefault="0062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CFD" w:rsidRDefault="00CC2442" w:rsidP="00CE41EB">
    <w:pPr>
      <w:pStyle w:val="a6"/>
      <w:framePr w:wrap="around" w:vAnchor="text" w:hAnchor="margin" w:xAlign="right" w:y="1"/>
      <w:rPr>
        <w:rStyle w:val="a8"/>
      </w:rPr>
    </w:pPr>
    <w:r>
      <w:rPr>
        <w:rStyle w:val="a8"/>
      </w:rPr>
      <w:fldChar w:fldCharType="begin"/>
    </w:r>
    <w:r w:rsidR="00435CFD">
      <w:rPr>
        <w:rStyle w:val="a8"/>
      </w:rPr>
      <w:instrText xml:space="preserve">PAGE  </w:instrText>
    </w:r>
    <w:r>
      <w:rPr>
        <w:rStyle w:val="a8"/>
      </w:rPr>
      <w:fldChar w:fldCharType="end"/>
    </w:r>
  </w:p>
  <w:p w:rsidR="00435CFD" w:rsidRDefault="00435CFD" w:rsidP="00CD3E9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97E" w:rsidRDefault="007D297E" w:rsidP="00355E97">
    <w:pPr>
      <w:pStyle w:val="a6"/>
    </w:pPr>
  </w:p>
  <w:p w:rsidR="00435CFD" w:rsidRPr="00095E27" w:rsidRDefault="00435CFD" w:rsidP="00CD3E9F">
    <w:pPr>
      <w:pStyle w:val="a6"/>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307822"/>
      <w:docPartObj>
        <w:docPartGallery w:val="Page Numbers (Bottom of Page)"/>
        <w:docPartUnique/>
      </w:docPartObj>
    </w:sdtPr>
    <w:sdtEndPr/>
    <w:sdtContent>
      <w:sdt>
        <w:sdtPr>
          <w:id w:val="-1769616900"/>
          <w:docPartObj>
            <w:docPartGallery w:val="Page Numbers (Top of Page)"/>
            <w:docPartUnique/>
          </w:docPartObj>
        </w:sdtPr>
        <w:sdtEndPr/>
        <w:sdtContent>
          <w:p w:rsidR="00435CFD" w:rsidRDefault="00435CFD">
            <w:pPr>
              <w:pStyle w:val="a6"/>
              <w:jc w:val="right"/>
            </w:pPr>
            <w:r>
              <w:t xml:space="preserve">Страница </w:t>
            </w:r>
            <w:r w:rsidR="00CC2442">
              <w:rPr>
                <w:b/>
                <w:bCs/>
              </w:rPr>
              <w:fldChar w:fldCharType="begin"/>
            </w:r>
            <w:r>
              <w:rPr>
                <w:b/>
                <w:bCs/>
              </w:rPr>
              <w:instrText>PAGE</w:instrText>
            </w:r>
            <w:r w:rsidR="00CC2442">
              <w:rPr>
                <w:b/>
                <w:bCs/>
              </w:rPr>
              <w:fldChar w:fldCharType="separate"/>
            </w:r>
            <w:r>
              <w:rPr>
                <w:b/>
                <w:bCs/>
                <w:noProof/>
              </w:rPr>
              <w:t>1</w:t>
            </w:r>
            <w:r w:rsidR="00CC2442">
              <w:rPr>
                <w:b/>
                <w:bCs/>
              </w:rPr>
              <w:fldChar w:fldCharType="end"/>
            </w:r>
            <w:r>
              <w:t xml:space="preserve"> из </w:t>
            </w:r>
            <w:r w:rsidR="00CC2442">
              <w:rPr>
                <w:b/>
                <w:bCs/>
              </w:rPr>
              <w:fldChar w:fldCharType="begin"/>
            </w:r>
            <w:r>
              <w:rPr>
                <w:b/>
                <w:bCs/>
              </w:rPr>
              <w:instrText>NUMPAGES</w:instrText>
            </w:r>
            <w:r w:rsidR="00CC2442">
              <w:rPr>
                <w:b/>
                <w:bCs/>
              </w:rPr>
              <w:fldChar w:fldCharType="separate"/>
            </w:r>
            <w:r w:rsidR="00973DE2">
              <w:rPr>
                <w:b/>
                <w:bCs/>
                <w:noProof/>
              </w:rPr>
              <w:t>4</w:t>
            </w:r>
            <w:r w:rsidR="00CC2442">
              <w:rPr>
                <w:b/>
                <w:bCs/>
              </w:rPr>
              <w:fldChar w:fldCharType="end"/>
            </w:r>
          </w:p>
        </w:sdtContent>
      </w:sdt>
    </w:sdtContent>
  </w:sdt>
  <w:p w:rsidR="00435CFD" w:rsidRDefault="00435C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1F8" w:rsidRDefault="006231F8">
      <w:r>
        <w:separator/>
      </w:r>
    </w:p>
  </w:footnote>
  <w:footnote w:type="continuationSeparator" w:id="0">
    <w:p w:rsidR="006231F8" w:rsidRDefault="00623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202"/>
    <w:multiLevelType w:val="hybridMultilevel"/>
    <w:tmpl w:val="BB068A26"/>
    <w:lvl w:ilvl="0" w:tplc="4B9ABE84">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AA2B38"/>
    <w:multiLevelType w:val="hybridMultilevel"/>
    <w:tmpl w:val="792AB8B2"/>
    <w:lvl w:ilvl="0" w:tplc="E8D6F6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EDD6B6B"/>
    <w:multiLevelType w:val="hybridMultilevel"/>
    <w:tmpl w:val="8CFE98C6"/>
    <w:lvl w:ilvl="0" w:tplc="4B7C46DA">
      <w:start w:val="1"/>
      <w:numFmt w:val="decimal"/>
      <w:lvlText w:val="%1."/>
      <w:lvlJc w:val="left"/>
      <w:pPr>
        <w:ind w:left="757" w:hanging="360"/>
      </w:pPr>
      <w:rPr>
        <w:rFonts w:hint="default"/>
        <w:b/>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124F021B"/>
    <w:multiLevelType w:val="hybridMultilevel"/>
    <w:tmpl w:val="1598AC7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257A9"/>
    <w:multiLevelType w:val="hybridMultilevel"/>
    <w:tmpl w:val="1598AC7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0A5105"/>
    <w:multiLevelType w:val="hybridMultilevel"/>
    <w:tmpl w:val="78085FF4"/>
    <w:lvl w:ilvl="0" w:tplc="81B0CF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4A3936"/>
    <w:multiLevelType w:val="hybridMultilevel"/>
    <w:tmpl w:val="1598AC7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D6749"/>
    <w:multiLevelType w:val="multilevel"/>
    <w:tmpl w:val="6FD26E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sz w:val="18"/>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C4F13A3"/>
    <w:multiLevelType w:val="hybridMultilevel"/>
    <w:tmpl w:val="78085FF4"/>
    <w:lvl w:ilvl="0" w:tplc="81B0CF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25994"/>
    <w:multiLevelType w:val="hybridMultilevel"/>
    <w:tmpl w:val="A3F69556"/>
    <w:lvl w:ilvl="0" w:tplc="99D0438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CCE7B8B"/>
    <w:multiLevelType w:val="hybridMultilevel"/>
    <w:tmpl w:val="78085FF4"/>
    <w:lvl w:ilvl="0" w:tplc="81B0CF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BC2B22"/>
    <w:multiLevelType w:val="hybridMultilevel"/>
    <w:tmpl w:val="6DE68BEA"/>
    <w:lvl w:ilvl="0" w:tplc="F3E09F1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46C82E66"/>
    <w:multiLevelType w:val="hybridMultilevel"/>
    <w:tmpl w:val="B386A272"/>
    <w:lvl w:ilvl="0" w:tplc="60F4F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81BF5"/>
    <w:multiLevelType w:val="hybridMultilevel"/>
    <w:tmpl w:val="8CFE98C6"/>
    <w:lvl w:ilvl="0" w:tplc="4B7C46DA">
      <w:start w:val="1"/>
      <w:numFmt w:val="decimal"/>
      <w:lvlText w:val="%1."/>
      <w:lvlJc w:val="left"/>
      <w:pPr>
        <w:ind w:left="757" w:hanging="360"/>
      </w:pPr>
      <w:rPr>
        <w:rFonts w:hint="default"/>
        <w:b/>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15:restartNumberingAfterBreak="0">
    <w:nsid w:val="4DF578F2"/>
    <w:multiLevelType w:val="hybridMultilevel"/>
    <w:tmpl w:val="460A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5A4AD2"/>
    <w:multiLevelType w:val="hybridMultilevel"/>
    <w:tmpl w:val="78085FF4"/>
    <w:lvl w:ilvl="0" w:tplc="81B0CF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63460B"/>
    <w:multiLevelType w:val="hybridMultilevel"/>
    <w:tmpl w:val="78085FF4"/>
    <w:lvl w:ilvl="0" w:tplc="81B0CF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6B4C05"/>
    <w:multiLevelType w:val="hybridMultilevel"/>
    <w:tmpl w:val="6278FF00"/>
    <w:lvl w:ilvl="0" w:tplc="4CE0862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7C56DF"/>
    <w:multiLevelType w:val="hybridMultilevel"/>
    <w:tmpl w:val="78085FF4"/>
    <w:lvl w:ilvl="0" w:tplc="81B0CF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62294"/>
    <w:multiLevelType w:val="hybridMultilevel"/>
    <w:tmpl w:val="8DF8D0CA"/>
    <w:lvl w:ilvl="0" w:tplc="4308E0F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88A270D"/>
    <w:multiLevelType w:val="hybridMultilevel"/>
    <w:tmpl w:val="78085FF4"/>
    <w:lvl w:ilvl="0" w:tplc="81B0CF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F36122"/>
    <w:multiLevelType w:val="hybridMultilevel"/>
    <w:tmpl w:val="78085FF4"/>
    <w:lvl w:ilvl="0" w:tplc="81B0CF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num>
  <w:num w:numId="3">
    <w:abstractNumId w:val="17"/>
  </w:num>
  <w:num w:numId="4">
    <w:abstractNumId w:val="12"/>
  </w:num>
  <w:num w:numId="5">
    <w:abstractNumId w:val="2"/>
  </w:num>
  <w:num w:numId="6">
    <w:abstractNumId w:val="13"/>
  </w:num>
  <w:num w:numId="7">
    <w:abstractNumId w:val="14"/>
  </w:num>
  <w:num w:numId="8">
    <w:abstractNumId w:val="0"/>
  </w:num>
  <w:num w:numId="9">
    <w:abstractNumId w:val="7"/>
  </w:num>
  <w:num w:numId="10">
    <w:abstractNumId w:val="8"/>
  </w:num>
  <w:num w:numId="11">
    <w:abstractNumId w:val="10"/>
  </w:num>
  <w:num w:numId="12">
    <w:abstractNumId w:val="16"/>
  </w:num>
  <w:num w:numId="13">
    <w:abstractNumId w:val="18"/>
  </w:num>
  <w:num w:numId="14">
    <w:abstractNumId w:val="20"/>
  </w:num>
  <w:num w:numId="15">
    <w:abstractNumId w:val="15"/>
  </w:num>
  <w:num w:numId="16">
    <w:abstractNumId w:val="5"/>
  </w:num>
  <w:num w:numId="17">
    <w:abstractNumId w:val="21"/>
  </w:num>
  <w:num w:numId="18">
    <w:abstractNumId w:val="3"/>
  </w:num>
  <w:num w:numId="19">
    <w:abstractNumId w:val="6"/>
  </w:num>
  <w:num w:numId="20">
    <w:abstractNumId w:val="4"/>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DB7"/>
    <w:rsid w:val="00001EA7"/>
    <w:rsid w:val="000024D8"/>
    <w:rsid w:val="0002253D"/>
    <w:rsid w:val="00022AB4"/>
    <w:rsid w:val="00022DCA"/>
    <w:rsid w:val="0003316D"/>
    <w:rsid w:val="00036D8A"/>
    <w:rsid w:val="00053FBC"/>
    <w:rsid w:val="0005450B"/>
    <w:rsid w:val="00064D6B"/>
    <w:rsid w:val="00095E27"/>
    <w:rsid w:val="000A0426"/>
    <w:rsid w:val="000B16CB"/>
    <w:rsid w:val="000B591D"/>
    <w:rsid w:val="000B6735"/>
    <w:rsid w:val="000C7263"/>
    <w:rsid w:val="000D4810"/>
    <w:rsid w:val="000E07F8"/>
    <w:rsid w:val="000E5EC8"/>
    <w:rsid w:val="000E7806"/>
    <w:rsid w:val="0010022F"/>
    <w:rsid w:val="00123C4A"/>
    <w:rsid w:val="00124DB2"/>
    <w:rsid w:val="00125376"/>
    <w:rsid w:val="0013167E"/>
    <w:rsid w:val="00131B79"/>
    <w:rsid w:val="00133017"/>
    <w:rsid w:val="0013788C"/>
    <w:rsid w:val="00142C91"/>
    <w:rsid w:val="00146D09"/>
    <w:rsid w:val="00154951"/>
    <w:rsid w:val="001602A2"/>
    <w:rsid w:val="00163AAB"/>
    <w:rsid w:val="00185DE9"/>
    <w:rsid w:val="001919E0"/>
    <w:rsid w:val="001B48D9"/>
    <w:rsid w:val="001C3D04"/>
    <w:rsid w:val="001C66FB"/>
    <w:rsid w:val="001C67C6"/>
    <w:rsid w:val="001E24E5"/>
    <w:rsid w:val="001E4CE8"/>
    <w:rsid w:val="001F3B47"/>
    <w:rsid w:val="001F4BAA"/>
    <w:rsid w:val="001F76CE"/>
    <w:rsid w:val="00203023"/>
    <w:rsid w:val="0022031F"/>
    <w:rsid w:val="00220BFC"/>
    <w:rsid w:val="0022485C"/>
    <w:rsid w:val="002317A1"/>
    <w:rsid w:val="00252A28"/>
    <w:rsid w:val="002675E6"/>
    <w:rsid w:val="00270E4E"/>
    <w:rsid w:val="00271E08"/>
    <w:rsid w:val="002818D0"/>
    <w:rsid w:val="00296095"/>
    <w:rsid w:val="002A3DB8"/>
    <w:rsid w:val="002B2DC1"/>
    <w:rsid w:val="002B4AB9"/>
    <w:rsid w:val="002B53B7"/>
    <w:rsid w:val="002C2438"/>
    <w:rsid w:val="002D3E23"/>
    <w:rsid w:val="002E01E4"/>
    <w:rsid w:val="002E4566"/>
    <w:rsid w:val="002F77D2"/>
    <w:rsid w:val="003015CB"/>
    <w:rsid w:val="0030186E"/>
    <w:rsid w:val="00302CD2"/>
    <w:rsid w:val="003049F2"/>
    <w:rsid w:val="00304DFA"/>
    <w:rsid w:val="0030659D"/>
    <w:rsid w:val="00311195"/>
    <w:rsid w:val="00314CA8"/>
    <w:rsid w:val="003313D6"/>
    <w:rsid w:val="00337D20"/>
    <w:rsid w:val="003540D4"/>
    <w:rsid w:val="00355E97"/>
    <w:rsid w:val="00382AC0"/>
    <w:rsid w:val="003848DA"/>
    <w:rsid w:val="0038656D"/>
    <w:rsid w:val="0039068C"/>
    <w:rsid w:val="0039125B"/>
    <w:rsid w:val="00397549"/>
    <w:rsid w:val="003976F7"/>
    <w:rsid w:val="003A4DB4"/>
    <w:rsid w:val="003B71C3"/>
    <w:rsid w:val="003C5AF2"/>
    <w:rsid w:val="003C7B1C"/>
    <w:rsid w:val="003D1305"/>
    <w:rsid w:val="003D29A9"/>
    <w:rsid w:val="003D4C3C"/>
    <w:rsid w:val="003D725F"/>
    <w:rsid w:val="003E54F4"/>
    <w:rsid w:val="003F5725"/>
    <w:rsid w:val="003F66C5"/>
    <w:rsid w:val="00403C3A"/>
    <w:rsid w:val="00410A51"/>
    <w:rsid w:val="004207A0"/>
    <w:rsid w:val="0042197D"/>
    <w:rsid w:val="00424B2F"/>
    <w:rsid w:val="00426B5D"/>
    <w:rsid w:val="00435CFD"/>
    <w:rsid w:val="0043612D"/>
    <w:rsid w:val="00444812"/>
    <w:rsid w:val="00445FFE"/>
    <w:rsid w:val="004469C1"/>
    <w:rsid w:val="004520ED"/>
    <w:rsid w:val="004522C2"/>
    <w:rsid w:val="004537D4"/>
    <w:rsid w:val="004714F4"/>
    <w:rsid w:val="004761D8"/>
    <w:rsid w:val="00476C28"/>
    <w:rsid w:val="00482EA8"/>
    <w:rsid w:val="004933FC"/>
    <w:rsid w:val="004A5484"/>
    <w:rsid w:val="004B0A88"/>
    <w:rsid w:val="004B4F7D"/>
    <w:rsid w:val="004B6629"/>
    <w:rsid w:val="004B70EE"/>
    <w:rsid w:val="004C5296"/>
    <w:rsid w:val="004D0234"/>
    <w:rsid w:val="004D0B40"/>
    <w:rsid w:val="004D0D6B"/>
    <w:rsid w:val="004D3FA4"/>
    <w:rsid w:val="004D666D"/>
    <w:rsid w:val="004E0FEB"/>
    <w:rsid w:val="004E3C02"/>
    <w:rsid w:val="004E762E"/>
    <w:rsid w:val="00500408"/>
    <w:rsid w:val="00526C1F"/>
    <w:rsid w:val="0053208E"/>
    <w:rsid w:val="00537AB7"/>
    <w:rsid w:val="005425D0"/>
    <w:rsid w:val="00550AA1"/>
    <w:rsid w:val="0056065D"/>
    <w:rsid w:val="00582D84"/>
    <w:rsid w:val="00584985"/>
    <w:rsid w:val="005916DA"/>
    <w:rsid w:val="00596B41"/>
    <w:rsid w:val="00597F15"/>
    <w:rsid w:val="005A6973"/>
    <w:rsid w:val="005B0BF0"/>
    <w:rsid w:val="005B137B"/>
    <w:rsid w:val="005C7383"/>
    <w:rsid w:val="005D2ED9"/>
    <w:rsid w:val="00602753"/>
    <w:rsid w:val="00617812"/>
    <w:rsid w:val="006212BB"/>
    <w:rsid w:val="006231F8"/>
    <w:rsid w:val="0062469F"/>
    <w:rsid w:val="00624D29"/>
    <w:rsid w:val="00635F72"/>
    <w:rsid w:val="0064289F"/>
    <w:rsid w:val="00645A3C"/>
    <w:rsid w:val="006472D4"/>
    <w:rsid w:val="0066033D"/>
    <w:rsid w:val="00677348"/>
    <w:rsid w:val="0068019C"/>
    <w:rsid w:val="0068462B"/>
    <w:rsid w:val="00685D24"/>
    <w:rsid w:val="00687E41"/>
    <w:rsid w:val="00690750"/>
    <w:rsid w:val="006A7326"/>
    <w:rsid w:val="006C174C"/>
    <w:rsid w:val="006D0430"/>
    <w:rsid w:val="006D0975"/>
    <w:rsid w:val="006D1E79"/>
    <w:rsid w:val="006D2A4B"/>
    <w:rsid w:val="006D402C"/>
    <w:rsid w:val="006E0789"/>
    <w:rsid w:val="006E2590"/>
    <w:rsid w:val="006E776B"/>
    <w:rsid w:val="006F106D"/>
    <w:rsid w:val="006F1DAC"/>
    <w:rsid w:val="006F2474"/>
    <w:rsid w:val="006F4C78"/>
    <w:rsid w:val="006F57DB"/>
    <w:rsid w:val="006F6B8F"/>
    <w:rsid w:val="00700691"/>
    <w:rsid w:val="00722EBF"/>
    <w:rsid w:val="00723055"/>
    <w:rsid w:val="00737090"/>
    <w:rsid w:val="00742FE7"/>
    <w:rsid w:val="00750FC3"/>
    <w:rsid w:val="007630E8"/>
    <w:rsid w:val="00780D85"/>
    <w:rsid w:val="00782FDD"/>
    <w:rsid w:val="00783DB7"/>
    <w:rsid w:val="007857B1"/>
    <w:rsid w:val="00790F19"/>
    <w:rsid w:val="007B3774"/>
    <w:rsid w:val="007D297E"/>
    <w:rsid w:val="007E34F6"/>
    <w:rsid w:val="007E6D48"/>
    <w:rsid w:val="007E7A69"/>
    <w:rsid w:val="007F15E4"/>
    <w:rsid w:val="00831201"/>
    <w:rsid w:val="0083478B"/>
    <w:rsid w:val="008406E5"/>
    <w:rsid w:val="008408D5"/>
    <w:rsid w:val="00845B45"/>
    <w:rsid w:val="008526DC"/>
    <w:rsid w:val="0086171F"/>
    <w:rsid w:val="00861A07"/>
    <w:rsid w:val="00862EB2"/>
    <w:rsid w:val="008644E6"/>
    <w:rsid w:val="00883695"/>
    <w:rsid w:val="00887A4E"/>
    <w:rsid w:val="008B1D65"/>
    <w:rsid w:val="008C161F"/>
    <w:rsid w:val="008D1ACE"/>
    <w:rsid w:val="008D3B47"/>
    <w:rsid w:val="008E4D8F"/>
    <w:rsid w:val="008E5CF9"/>
    <w:rsid w:val="00902DD5"/>
    <w:rsid w:val="00906198"/>
    <w:rsid w:val="00911306"/>
    <w:rsid w:val="00915007"/>
    <w:rsid w:val="009165F3"/>
    <w:rsid w:val="00916E7E"/>
    <w:rsid w:val="00932685"/>
    <w:rsid w:val="00932A8F"/>
    <w:rsid w:val="0094723F"/>
    <w:rsid w:val="00960908"/>
    <w:rsid w:val="009615E1"/>
    <w:rsid w:val="009621D0"/>
    <w:rsid w:val="00973DE2"/>
    <w:rsid w:val="009770AE"/>
    <w:rsid w:val="009802DA"/>
    <w:rsid w:val="009967C7"/>
    <w:rsid w:val="0099764F"/>
    <w:rsid w:val="009A51C9"/>
    <w:rsid w:val="009B1EC5"/>
    <w:rsid w:val="009C3651"/>
    <w:rsid w:val="009C5B61"/>
    <w:rsid w:val="009E20FA"/>
    <w:rsid w:val="009E44B0"/>
    <w:rsid w:val="009E63F2"/>
    <w:rsid w:val="009F1327"/>
    <w:rsid w:val="009F2928"/>
    <w:rsid w:val="00A05D94"/>
    <w:rsid w:val="00A124DA"/>
    <w:rsid w:val="00A15FAD"/>
    <w:rsid w:val="00A163BE"/>
    <w:rsid w:val="00A205F8"/>
    <w:rsid w:val="00A233E4"/>
    <w:rsid w:val="00A24E40"/>
    <w:rsid w:val="00A34ABF"/>
    <w:rsid w:val="00A4115D"/>
    <w:rsid w:val="00A4699D"/>
    <w:rsid w:val="00A54276"/>
    <w:rsid w:val="00A5742E"/>
    <w:rsid w:val="00A72769"/>
    <w:rsid w:val="00A73D08"/>
    <w:rsid w:val="00A80881"/>
    <w:rsid w:val="00A90F9E"/>
    <w:rsid w:val="00A96244"/>
    <w:rsid w:val="00AA2603"/>
    <w:rsid w:val="00AA74E3"/>
    <w:rsid w:val="00AD0841"/>
    <w:rsid w:val="00AE01CC"/>
    <w:rsid w:val="00AE65A9"/>
    <w:rsid w:val="00AF7850"/>
    <w:rsid w:val="00B0156D"/>
    <w:rsid w:val="00B2119C"/>
    <w:rsid w:val="00B30D85"/>
    <w:rsid w:val="00B31CF2"/>
    <w:rsid w:val="00B32588"/>
    <w:rsid w:val="00B364D9"/>
    <w:rsid w:val="00B52996"/>
    <w:rsid w:val="00B52C38"/>
    <w:rsid w:val="00B5538C"/>
    <w:rsid w:val="00B5572A"/>
    <w:rsid w:val="00B602A8"/>
    <w:rsid w:val="00B62549"/>
    <w:rsid w:val="00B626E7"/>
    <w:rsid w:val="00B7090F"/>
    <w:rsid w:val="00B75C44"/>
    <w:rsid w:val="00B765DE"/>
    <w:rsid w:val="00B84621"/>
    <w:rsid w:val="00B85740"/>
    <w:rsid w:val="00B86B2F"/>
    <w:rsid w:val="00B9221C"/>
    <w:rsid w:val="00B9271B"/>
    <w:rsid w:val="00B92EC3"/>
    <w:rsid w:val="00B955D7"/>
    <w:rsid w:val="00B97FB5"/>
    <w:rsid w:val="00BA2FB1"/>
    <w:rsid w:val="00BA6A2B"/>
    <w:rsid w:val="00BA6D16"/>
    <w:rsid w:val="00BB4B33"/>
    <w:rsid w:val="00BB5E3B"/>
    <w:rsid w:val="00BC2CEB"/>
    <w:rsid w:val="00BD4E5B"/>
    <w:rsid w:val="00BE1115"/>
    <w:rsid w:val="00BE5E23"/>
    <w:rsid w:val="00BE6BA4"/>
    <w:rsid w:val="00BF329C"/>
    <w:rsid w:val="00BF36B8"/>
    <w:rsid w:val="00C018AF"/>
    <w:rsid w:val="00C031EF"/>
    <w:rsid w:val="00C05F14"/>
    <w:rsid w:val="00C11375"/>
    <w:rsid w:val="00C14334"/>
    <w:rsid w:val="00C15E83"/>
    <w:rsid w:val="00C27EDB"/>
    <w:rsid w:val="00C3014F"/>
    <w:rsid w:val="00C35196"/>
    <w:rsid w:val="00C46AD0"/>
    <w:rsid w:val="00C61C55"/>
    <w:rsid w:val="00C7262F"/>
    <w:rsid w:val="00C76287"/>
    <w:rsid w:val="00C83826"/>
    <w:rsid w:val="00C83BA1"/>
    <w:rsid w:val="00C86F41"/>
    <w:rsid w:val="00C87C69"/>
    <w:rsid w:val="00C9137E"/>
    <w:rsid w:val="00C93F0A"/>
    <w:rsid w:val="00C9473D"/>
    <w:rsid w:val="00C95903"/>
    <w:rsid w:val="00CA09C0"/>
    <w:rsid w:val="00CA0EA7"/>
    <w:rsid w:val="00CB287A"/>
    <w:rsid w:val="00CB5298"/>
    <w:rsid w:val="00CC2442"/>
    <w:rsid w:val="00CC2C1E"/>
    <w:rsid w:val="00CD3E9F"/>
    <w:rsid w:val="00CD5F87"/>
    <w:rsid w:val="00CE41EB"/>
    <w:rsid w:val="00CE7C8B"/>
    <w:rsid w:val="00D00937"/>
    <w:rsid w:val="00D355E9"/>
    <w:rsid w:val="00D40C2A"/>
    <w:rsid w:val="00D52B6F"/>
    <w:rsid w:val="00D62AB7"/>
    <w:rsid w:val="00D65F50"/>
    <w:rsid w:val="00D73A71"/>
    <w:rsid w:val="00DA1525"/>
    <w:rsid w:val="00DA1E6C"/>
    <w:rsid w:val="00DA3F0C"/>
    <w:rsid w:val="00DB2D39"/>
    <w:rsid w:val="00DB44AD"/>
    <w:rsid w:val="00DB459D"/>
    <w:rsid w:val="00DC08E1"/>
    <w:rsid w:val="00DC1A79"/>
    <w:rsid w:val="00DC7534"/>
    <w:rsid w:val="00DD06ED"/>
    <w:rsid w:val="00DD42FB"/>
    <w:rsid w:val="00DD4BF1"/>
    <w:rsid w:val="00DE7F99"/>
    <w:rsid w:val="00DF0EA9"/>
    <w:rsid w:val="00E00906"/>
    <w:rsid w:val="00E04814"/>
    <w:rsid w:val="00E0485E"/>
    <w:rsid w:val="00E23956"/>
    <w:rsid w:val="00E32741"/>
    <w:rsid w:val="00E36B51"/>
    <w:rsid w:val="00E40A4F"/>
    <w:rsid w:val="00E53FF6"/>
    <w:rsid w:val="00E620C5"/>
    <w:rsid w:val="00E63E7C"/>
    <w:rsid w:val="00E760CC"/>
    <w:rsid w:val="00E777BC"/>
    <w:rsid w:val="00E93D6A"/>
    <w:rsid w:val="00E94441"/>
    <w:rsid w:val="00E955EE"/>
    <w:rsid w:val="00E9638F"/>
    <w:rsid w:val="00E979C8"/>
    <w:rsid w:val="00EA38F9"/>
    <w:rsid w:val="00EA7B75"/>
    <w:rsid w:val="00EB041B"/>
    <w:rsid w:val="00EB305E"/>
    <w:rsid w:val="00EC20CB"/>
    <w:rsid w:val="00EC5815"/>
    <w:rsid w:val="00EC5E7B"/>
    <w:rsid w:val="00EC7346"/>
    <w:rsid w:val="00ED1829"/>
    <w:rsid w:val="00ED1DEE"/>
    <w:rsid w:val="00ED6367"/>
    <w:rsid w:val="00ED73ED"/>
    <w:rsid w:val="00EF1FAB"/>
    <w:rsid w:val="00F0010D"/>
    <w:rsid w:val="00F03A9F"/>
    <w:rsid w:val="00F221A1"/>
    <w:rsid w:val="00F22F7B"/>
    <w:rsid w:val="00F2738B"/>
    <w:rsid w:val="00F313EC"/>
    <w:rsid w:val="00F334C9"/>
    <w:rsid w:val="00F34030"/>
    <w:rsid w:val="00F37821"/>
    <w:rsid w:val="00F37B2D"/>
    <w:rsid w:val="00F47643"/>
    <w:rsid w:val="00F659DA"/>
    <w:rsid w:val="00F75C4E"/>
    <w:rsid w:val="00F825AD"/>
    <w:rsid w:val="00F83C7C"/>
    <w:rsid w:val="00F84CAD"/>
    <w:rsid w:val="00F92037"/>
    <w:rsid w:val="00F93D33"/>
    <w:rsid w:val="00FA5A2C"/>
    <w:rsid w:val="00FB0837"/>
    <w:rsid w:val="00FB181B"/>
    <w:rsid w:val="00FB5E8F"/>
    <w:rsid w:val="00FC57F7"/>
    <w:rsid w:val="00FD111F"/>
    <w:rsid w:val="00FD5AF0"/>
    <w:rsid w:val="00FE5F8F"/>
    <w:rsid w:val="00FF7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4B829B"/>
  <w15:docId w15:val="{FAF7117A-4553-4AA1-9E72-CC677C25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3DB7"/>
    <w:rPr>
      <w:sz w:val="24"/>
      <w:szCs w:val="24"/>
    </w:rPr>
  </w:style>
  <w:style w:type="paragraph" w:styleId="2">
    <w:name w:val="heading 2"/>
    <w:basedOn w:val="a"/>
    <w:next w:val="a"/>
    <w:link w:val="20"/>
    <w:uiPriority w:val="9"/>
    <w:unhideWhenUsed/>
    <w:qFormat/>
    <w:rsid w:val="00CA0EA7"/>
    <w:pPr>
      <w:pBdr>
        <w:bottom w:val="dashSmallGap" w:sz="4" w:space="1" w:color="69230B" w:themeColor="accent1" w:themeShade="80"/>
      </w:pBdr>
      <w:spacing w:before="200" w:line="276" w:lineRule="auto"/>
      <w:ind w:left="567" w:hanging="567"/>
      <w:jc w:val="center"/>
      <w:outlineLvl w:val="1"/>
    </w:pPr>
    <w:rPr>
      <w:rFonts w:asciiTheme="minorHAnsi" w:eastAsiaTheme="minorEastAsia" w:hAnsiTheme="minorHAnsi" w:cstheme="minorBidi"/>
      <w:b/>
      <w:caps/>
      <w:spacing w:val="15"/>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3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semiHidden/>
    <w:rsid w:val="00783DB7"/>
    <w:rPr>
      <w:sz w:val="20"/>
      <w:szCs w:val="20"/>
    </w:rPr>
  </w:style>
  <w:style w:type="character" w:styleId="a5">
    <w:name w:val="footnote reference"/>
    <w:semiHidden/>
    <w:rsid w:val="00783DB7"/>
    <w:rPr>
      <w:vertAlign w:val="superscript"/>
    </w:rPr>
  </w:style>
  <w:style w:type="paragraph" w:styleId="a6">
    <w:name w:val="footer"/>
    <w:basedOn w:val="a"/>
    <w:link w:val="a7"/>
    <w:uiPriority w:val="99"/>
    <w:rsid w:val="00CD3E9F"/>
    <w:pPr>
      <w:tabs>
        <w:tab w:val="center" w:pos="4677"/>
        <w:tab w:val="right" w:pos="9355"/>
      </w:tabs>
    </w:pPr>
  </w:style>
  <w:style w:type="character" w:styleId="a8">
    <w:name w:val="page number"/>
    <w:basedOn w:val="a0"/>
    <w:rsid w:val="00CD3E9F"/>
  </w:style>
  <w:style w:type="paragraph" w:styleId="a9">
    <w:name w:val="No Spacing"/>
    <w:link w:val="aa"/>
    <w:uiPriority w:val="1"/>
    <w:qFormat/>
    <w:rsid w:val="00ED73ED"/>
    <w:rPr>
      <w:rFonts w:ascii="Calibri" w:eastAsia="Calibri" w:hAnsi="Calibri"/>
      <w:sz w:val="22"/>
      <w:szCs w:val="22"/>
      <w:lang w:eastAsia="en-US"/>
    </w:rPr>
  </w:style>
  <w:style w:type="paragraph" w:styleId="ab">
    <w:name w:val="Normal (Web)"/>
    <w:basedOn w:val="a"/>
    <w:uiPriority w:val="99"/>
    <w:unhideWhenUsed/>
    <w:rsid w:val="00C87C69"/>
    <w:pPr>
      <w:spacing w:before="100" w:beforeAutospacing="1" w:after="100" w:afterAutospacing="1"/>
    </w:pPr>
  </w:style>
  <w:style w:type="paragraph" w:styleId="ac">
    <w:name w:val="List Paragraph"/>
    <w:basedOn w:val="a"/>
    <w:link w:val="ad"/>
    <w:uiPriority w:val="34"/>
    <w:qFormat/>
    <w:rsid w:val="00E0485E"/>
    <w:pPr>
      <w:spacing w:after="200" w:line="276" w:lineRule="auto"/>
      <w:ind w:left="720" w:firstLine="397"/>
      <w:contextualSpacing/>
      <w:jc w:val="both"/>
    </w:pPr>
    <w:rPr>
      <w:rFonts w:ascii="Cambria" w:eastAsia="Cambria" w:hAnsi="Cambria"/>
      <w:sz w:val="20"/>
      <w:szCs w:val="22"/>
      <w:lang w:eastAsia="en-US"/>
    </w:rPr>
  </w:style>
  <w:style w:type="table" w:styleId="-1">
    <w:name w:val="Table Web 1"/>
    <w:basedOn w:val="a1"/>
    <w:rsid w:val="00C031E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C031E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C031E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6">
    <w:name w:val="Table Grid 6"/>
    <w:basedOn w:val="a1"/>
    <w:rsid w:val="00C031E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
    <w:name w:val="Table Grid 5"/>
    <w:basedOn w:val="a1"/>
    <w:rsid w:val="00C031E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C031E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C031E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e">
    <w:name w:val="Table Contemporary"/>
    <w:basedOn w:val="a1"/>
    <w:rsid w:val="00C031E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
    <w:name w:val="Table Professional"/>
    <w:basedOn w:val="a1"/>
    <w:rsid w:val="00C031E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0">
    <w:name w:val="header"/>
    <w:basedOn w:val="a"/>
    <w:link w:val="af1"/>
    <w:uiPriority w:val="99"/>
    <w:rsid w:val="00932685"/>
    <w:pPr>
      <w:tabs>
        <w:tab w:val="center" w:pos="4677"/>
        <w:tab w:val="right" w:pos="9355"/>
      </w:tabs>
    </w:pPr>
  </w:style>
  <w:style w:type="character" w:customStyle="1" w:styleId="af1">
    <w:name w:val="Верхний колонтитул Знак"/>
    <w:link w:val="af0"/>
    <w:uiPriority w:val="99"/>
    <w:rsid w:val="00932685"/>
    <w:rPr>
      <w:sz w:val="24"/>
      <w:szCs w:val="24"/>
    </w:rPr>
  </w:style>
  <w:style w:type="paragraph" w:styleId="af2">
    <w:name w:val="Balloon Text"/>
    <w:basedOn w:val="a"/>
    <w:link w:val="af3"/>
    <w:rsid w:val="0010022F"/>
    <w:rPr>
      <w:rFonts w:ascii="Tahoma" w:hAnsi="Tahoma" w:cs="Tahoma"/>
      <w:sz w:val="16"/>
      <w:szCs w:val="16"/>
    </w:rPr>
  </w:style>
  <w:style w:type="character" w:customStyle="1" w:styleId="af3">
    <w:name w:val="Текст выноски Знак"/>
    <w:link w:val="af2"/>
    <w:rsid w:val="0010022F"/>
    <w:rPr>
      <w:rFonts w:ascii="Tahoma" w:hAnsi="Tahoma" w:cs="Tahoma"/>
      <w:sz w:val="16"/>
      <w:szCs w:val="16"/>
    </w:rPr>
  </w:style>
  <w:style w:type="table" w:styleId="1">
    <w:name w:val="Table Simple 1"/>
    <w:basedOn w:val="a1"/>
    <w:rsid w:val="00EA38F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0">
    <w:name w:val="Table Classic 1"/>
    <w:basedOn w:val="a1"/>
    <w:rsid w:val="00EA38F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Сетка таблицы светлая1"/>
    <w:basedOn w:val="a1"/>
    <w:uiPriority w:val="40"/>
    <w:rsid w:val="00271E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
    <w:name w:val="Table Grid 4"/>
    <w:basedOn w:val="a1"/>
    <w:rsid w:val="00271E0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onsPlusNonformat">
    <w:name w:val="ConsPlusNonformat"/>
    <w:uiPriority w:val="99"/>
    <w:rsid w:val="006F2474"/>
    <w:pPr>
      <w:widowControl w:val="0"/>
      <w:autoSpaceDE w:val="0"/>
      <w:autoSpaceDN w:val="0"/>
      <w:adjustRightInd w:val="0"/>
    </w:pPr>
    <w:rPr>
      <w:rFonts w:ascii="Courier New" w:hAnsi="Courier New" w:cs="Courier New"/>
    </w:rPr>
  </w:style>
  <w:style w:type="character" w:styleId="af4">
    <w:name w:val="Subtle Emphasis"/>
    <w:basedOn w:val="a0"/>
    <w:uiPriority w:val="19"/>
    <w:qFormat/>
    <w:rsid w:val="00DC7534"/>
    <w:rPr>
      <w:rFonts w:asciiTheme="minorHAnsi" w:hAnsiTheme="minorHAnsi"/>
      <w:i/>
      <w:iCs/>
      <w:color w:val="404040" w:themeColor="text1" w:themeTint="BF"/>
      <w:sz w:val="18"/>
    </w:rPr>
  </w:style>
  <w:style w:type="paragraph" w:styleId="af5">
    <w:name w:val="Title"/>
    <w:basedOn w:val="a"/>
    <w:next w:val="a"/>
    <w:link w:val="af6"/>
    <w:qFormat/>
    <w:rsid w:val="00F825AD"/>
    <w:pPr>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rsid w:val="00F825AD"/>
    <w:rPr>
      <w:rFonts w:asciiTheme="majorHAnsi" w:eastAsiaTheme="majorEastAsia" w:hAnsiTheme="majorHAnsi" w:cstheme="majorBidi"/>
      <w:spacing w:val="-10"/>
      <w:kern w:val="28"/>
      <w:sz w:val="56"/>
      <w:szCs w:val="56"/>
    </w:rPr>
  </w:style>
  <w:style w:type="character" w:customStyle="1" w:styleId="a7">
    <w:name w:val="Нижний колонтитул Знак"/>
    <w:basedOn w:val="a0"/>
    <w:link w:val="a6"/>
    <w:uiPriority w:val="99"/>
    <w:rsid w:val="00EC7346"/>
    <w:rPr>
      <w:sz w:val="24"/>
      <w:szCs w:val="24"/>
    </w:rPr>
  </w:style>
  <w:style w:type="character" w:customStyle="1" w:styleId="20">
    <w:name w:val="Заголовок 2 Знак"/>
    <w:basedOn w:val="a0"/>
    <w:link w:val="2"/>
    <w:uiPriority w:val="9"/>
    <w:rsid w:val="00CA0EA7"/>
    <w:rPr>
      <w:rFonts w:asciiTheme="minorHAnsi" w:eastAsiaTheme="minorEastAsia" w:hAnsiTheme="minorHAnsi" w:cstheme="minorBidi"/>
      <w:b/>
      <w:caps/>
      <w:spacing w:val="15"/>
      <w:sz w:val="22"/>
      <w:szCs w:val="22"/>
      <w:lang w:eastAsia="en-US"/>
    </w:rPr>
  </w:style>
  <w:style w:type="paragraph" w:customStyle="1" w:styleId="21">
    <w:name w:val="Абзац списка 2 уровня"/>
    <w:basedOn w:val="ac"/>
    <w:qFormat/>
    <w:rsid w:val="00CA0EA7"/>
    <w:pPr>
      <w:spacing w:after="0"/>
      <w:ind w:left="1134" w:hanging="567"/>
      <w:contextualSpacing w:val="0"/>
    </w:pPr>
    <w:rPr>
      <w:rFonts w:asciiTheme="minorHAnsi" w:eastAsiaTheme="minorEastAsia" w:hAnsiTheme="minorHAnsi" w:cstheme="minorBidi"/>
      <w:sz w:val="22"/>
    </w:rPr>
  </w:style>
  <w:style w:type="character" w:customStyle="1" w:styleId="ad">
    <w:name w:val="Абзац списка Знак"/>
    <w:basedOn w:val="a0"/>
    <w:link w:val="ac"/>
    <w:uiPriority w:val="34"/>
    <w:rsid w:val="00CA0EA7"/>
    <w:rPr>
      <w:rFonts w:ascii="Cambria" w:eastAsia="Cambria" w:hAnsi="Cambria"/>
      <w:szCs w:val="22"/>
      <w:lang w:eastAsia="en-US"/>
    </w:rPr>
  </w:style>
  <w:style w:type="character" w:customStyle="1" w:styleId="aa">
    <w:name w:val="Без интервала Знак"/>
    <w:basedOn w:val="a0"/>
    <w:link w:val="a9"/>
    <w:uiPriority w:val="1"/>
    <w:rsid w:val="00F34030"/>
    <w:rPr>
      <w:rFonts w:ascii="Calibri" w:eastAsia="Calibri" w:hAnsi="Calibri"/>
      <w:sz w:val="22"/>
      <w:szCs w:val="22"/>
      <w:lang w:eastAsia="en-US"/>
    </w:rPr>
  </w:style>
  <w:style w:type="paragraph" w:customStyle="1" w:styleId="af7">
    <w:name w:val="Базовый"/>
    <w:rsid w:val="00F83C7C"/>
    <w:pPr>
      <w:tabs>
        <w:tab w:val="left" w:pos="708"/>
      </w:tabs>
      <w:suppressAutoHyphens/>
      <w:spacing w:line="100" w:lineRule="atLeast"/>
    </w:pPr>
    <w:rPr>
      <w:rFonts w:ascii="Calibri" w:eastAsia="Lucida Sans Unicode" w:hAnsi="Calibri"/>
      <w:color w:val="00000A"/>
      <w:sz w:val="24"/>
      <w:szCs w:val="24"/>
      <w:lang w:val="en-US" w:eastAsia="en-US" w:bidi="en-US"/>
    </w:rPr>
  </w:style>
  <w:style w:type="paragraph" w:customStyle="1" w:styleId="WW-">
    <w:name w:val="WW-Базовый"/>
    <w:rsid w:val="00A205F8"/>
    <w:pPr>
      <w:tabs>
        <w:tab w:val="left" w:pos="708"/>
      </w:tabs>
      <w:suppressAutoHyphens/>
      <w:spacing w:line="100" w:lineRule="atLeast"/>
    </w:pPr>
    <w:rPr>
      <w:rFonts w:ascii="Calibri" w:hAnsi="Calibri" w:cs="Calibri"/>
      <w:color w:val="00000A"/>
      <w:sz w:val="24"/>
      <w:szCs w:val="24"/>
      <w:lang w:val="en-US" w:eastAsia="zh-CN"/>
    </w:rPr>
  </w:style>
  <w:style w:type="paragraph" w:customStyle="1" w:styleId="22">
    <w:name w:val="Абзац списка2"/>
    <w:basedOn w:val="WW-"/>
    <w:rsid w:val="00A205F8"/>
    <w:pPr>
      <w:ind w:left="720"/>
    </w:pPr>
  </w:style>
  <w:style w:type="paragraph" w:customStyle="1" w:styleId="12">
    <w:name w:val="Абзац списка1"/>
    <w:basedOn w:val="WW-"/>
    <w:rsid w:val="00A205F8"/>
    <w:pPr>
      <w:ind w:left="720"/>
    </w:pPr>
  </w:style>
  <w:style w:type="paragraph" w:customStyle="1" w:styleId="ConsPlusNormal">
    <w:name w:val="ConsPlusNormal"/>
    <w:rsid w:val="00E40A4F"/>
    <w:pPr>
      <w:autoSpaceDE w:val="0"/>
      <w:autoSpaceDN w:val="0"/>
      <w:adjustRightInd w:val="0"/>
    </w:pPr>
    <w:rPr>
      <w:rFonts w:ascii="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5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Дерево">
  <a:themeElements>
    <a:clrScheme name="Дерево">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Дерево">
      <a:majorFont>
        <a:latin typeface="Rockwell Condensed"/>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Дерево">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CFE3-7E2A-48F0-A69B-DA534CF0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1975</Words>
  <Characters>11263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Бюллетень заочного голосования № __</vt:lpstr>
    </vt:vector>
  </TitlesOfParts>
  <Company>Grizli777</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заочного голосования № __</dc:title>
  <dc:subject/>
  <dc:creator>IlinixAY</dc:creator>
  <cp:keywords/>
  <cp:lastModifiedBy>User</cp:lastModifiedBy>
  <cp:revision>34</cp:revision>
  <cp:lastPrinted>2017-03-28T14:47:00Z</cp:lastPrinted>
  <dcterms:created xsi:type="dcterms:W3CDTF">2017-11-24T10:01:00Z</dcterms:created>
  <dcterms:modified xsi:type="dcterms:W3CDTF">2019-12-19T08:37:00Z</dcterms:modified>
</cp:coreProperties>
</file>